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8D8" w:rsidRPr="007C08D8" w:rsidRDefault="007C08D8" w:rsidP="003575EA">
      <w:pPr>
        <w:rPr>
          <w:b/>
        </w:rPr>
      </w:pPr>
    </w:p>
    <w:p w:rsidR="003575EA" w:rsidRDefault="003575EA" w:rsidP="003575EA">
      <w:pPr>
        <w:rPr>
          <w:rFonts w:ascii="ITC Bookman Demi" w:eastAsia="Batang" w:hAnsi="ITC Bookman Demi" w:cs="Arial Unicode MS"/>
          <w:b/>
          <w:sz w:val="96"/>
          <w:szCs w:val="96"/>
        </w:rPr>
      </w:pPr>
      <w:r>
        <w:rPr>
          <w:b/>
          <w:sz w:val="96"/>
          <w:szCs w:val="96"/>
        </w:rPr>
        <w:sym w:font="Wingdings" w:char="F076"/>
      </w:r>
      <w:r>
        <w:rPr>
          <w:b/>
          <w:sz w:val="96"/>
          <w:szCs w:val="96"/>
        </w:rPr>
        <w:t xml:space="preserve"> </w:t>
      </w:r>
      <w:r w:rsidR="00EA276C" w:rsidRPr="00EA276C">
        <w:rPr>
          <w:rFonts w:ascii="ITC Bookman Demi" w:eastAsia="Batang" w:hAnsi="ITC Bookman Demi" w:cs="Arial Unicode MS"/>
          <w:b/>
          <w:sz w:val="96"/>
          <w:szCs w:val="96"/>
        </w:rPr>
        <w:t>ZVON</w:t>
      </w:r>
      <w:r>
        <w:rPr>
          <w:rFonts w:ascii="ITC Bookman Demi" w:eastAsia="Batang" w:hAnsi="ITC Bookman Demi" w:cs="Arial Unicode MS"/>
          <w:b/>
          <w:sz w:val="96"/>
          <w:szCs w:val="96"/>
        </w:rPr>
        <w:t xml:space="preserve"> </w:t>
      </w:r>
      <w:r>
        <w:rPr>
          <w:rFonts w:ascii="ITC Bookman Demi" w:eastAsia="Batang" w:hAnsi="ITC Bookman Demi" w:cs="Arial Unicode MS"/>
          <w:b/>
          <w:sz w:val="96"/>
          <w:szCs w:val="96"/>
        </w:rPr>
        <w:sym w:font="Wingdings" w:char="F076"/>
      </w:r>
      <w:r>
        <w:rPr>
          <w:rFonts w:ascii="ITC Bookman Demi" w:eastAsia="Batang" w:hAnsi="ITC Bookman Demi" w:cs="Arial Unicode MS"/>
          <w:b/>
          <w:sz w:val="96"/>
          <w:szCs w:val="96"/>
        </w:rPr>
        <w:t xml:space="preserve"> </w:t>
      </w:r>
      <w:r w:rsidR="00373BC4">
        <w:rPr>
          <w:rFonts w:ascii="ITC Bookman Demi" w:eastAsia="Batang" w:hAnsi="ITC Bookman Demi" w:cs="Arial Unicode MS"/>
          <w:b/>
          <w:noProof/>
          <w:sz w:val="96"/>
          <w:szCs w:val="96"/>
        </w:rPr>
        <w:drawing>
          <wp:anchor distT="0" distB="0" distL="114300" distR="114300" simplePos="0" relativeHeight="251657216" behindDoc="1" locked="0" layoutInCell="1" allowOverlap="1">
            <wp:simplePos x="0" y="0"/>
            <wp:positionH relativeFrom="column">
              <wp:posOffset>3427095</wp:posOffset>
            </wp:positionH>
            <wp:positionV relativeFrom="paragraph">
              <wp:posOffset>-174625</wp:posOffset>
            </wp:positionV>
            <wp:extent cx="1371600" cy="876300"/>
            <wp:effectExtent l="19050" t="0" r="0" b="0"/>
            <wp:wrapTight wrapText="bothSides">
              <wp:wrapPolygon edited="0">
                <wp:start x="-300" y="0"/>
                <wp:lineTo x="-300" y="21130"/>
                <wp:lineTo x="21600" y="21130"/>
                <wp:lineTo x="21600" y="0"/>
                <wp:lineTo x="-300" y="0"/>
              </wp:wrapPolygon>
            </wp:wrapTight>
            <wp:docPr id="20"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6">
                      <a:lum bright="40000" contrast="50000"/>
                      <a:grayscl/>
                      <a:biLevel thresh="50000"/>
                    </a:blip>
                    <a:srcRect/>
                    <a:stretch>
                      <a:fillRect/>
                    </a:stretch>
                  </pic:blipFill>
                  <pic:spPr bwMode="auto">
                    <a:xfrm>
                      <a:off x="0" y="0"/>
                      <a:ext cx="1371600" cy="876300"/>
                    </a:xfrm>
                    <a:prstGeom prst="rect">
                      <a:avLst/>
                    </a:prstGeom>
                    <a:blipFill dpi="0" rotWithShape="1">
                      <a:blip r:embed="rId7">
                        <a:lum bright="40000" contrast="50000"/>
                        <a:grayscl/>
                        <a:biLevel thresh="50000"/>
                      </a:blip>
                      <a:srcRect/>
                      <a:tile tx="0" ty="0" sx="100000" sy="100000" flip="none" algn="tl"/>
                    </a:blipFill>
                    <a:ln w="9525">
                      <a:noFill/>
                      <a:miter lim="800000"/>
                      <a:headEnd/>
                      <a:tailEnd/>
                    </a:ln>
                  </pic:spPr>
                </pic:pic>
              </a:graphicData>
            </a:graphic>
          </wp:anchor>
        </w:drawing>
      </w:r>
    </w:p>
    <w:p w:rsidR="00627CBA" w:rsidRDefault="003575EA" w:rsidP="003575EA">
      <w:pPr>
        <w:rPr>
          <w:rFonts w:eastAsia="Batang"/>
          <w:b/>
          <w:sz w:val="32"/>
          <w:szCs w:val="32"/>
        </w:rPr>
      </w:pPr>
      <w:r>
        <w:rPr>
          <w:rFonts w:eastAsia="Batang"/>
          <w:b/>
          <w:sz w:val="32"/>
          <w:szCs w:val="32"/>
        </w:rPr>
        <w:t>Římskokatolická farnos</w:t>
      </w:r>
      <w:r w:rsidR="00C42BDC">
        <w:rPr>
          <w:rFonts w:eastAsia="Batang"/>
          <w:b/>
          <w:sz w:val="32"/>
          <w:szCs w:val="32"/>
        </w:rPr>
        <w:t xml:space="preserve">t Dubňany                   </w:t>
      </w:r>
      <w:r w:rsidR="00CC3F3C">
        <w:rPr>
          <w:rFonts w:eastAsia="Batang"/>
          <w:b/>
          <w:sz w:val="32"/>
          <w:szCs w:val="32"/>
        </w:rPr>
        <w:t xml:space="preserve"> I</w:t>
      </w:r>
      <w:r w:rsidR="00373BC4">
        <w:rPr>
          <w:rFonts w:eastAsia="Batang"/>
          <w:b/>
          <w:sz w:val="32"/>
          <w:szCs w:val="32"/>
        </w:rPr>
        <w:t>V</w:t>
      </w:r>
      <w:r w:rsidR="00E3099C">
        <w:rPr>
          <w:rFonts w:eastAsia="Batang"/>
          <w:b/>
          <w:sz w:val="32"/>
          <w:szCs w:val="32"/>
        </w:rPr>
        <w:t xml:space="preserve"> / 2013</w:t>
      </w:r>
    </w:p>
    <w:p w:rsidR="00627CBA" w:rsidRDefault="00182DEC" w:rsidP="001766D0">
      <w:pPr>
        <w:rPr>
          <w:rFonts w:eastAsia="Batang"/>
          <w:b/>
          <w:sz w:val="20"/>
          <w:szCs w:val="20"/>
        </w:rPr>
      </w:pPr>
      <w:r w:rsidRPr="00182DEC">
        <w:rPr>
          <w:noProof/>
          <w:sz w:val="20"/>
          <w:szCs w:val="20"/>
        </w:rPr>
        <w:pict>
          <v:shapetype id="_x0000_t202" coordsize="21600,21600" o:spt="202" path="m,l,21600r21600,l21600,xe">
            <v:stroke joinstyle="miter"/>
            <v:path gradientshapeok="t" o:connecttype="rect"/>
          </v:shapetype>
          <v:shape id="_x0000_s1028" type="#_x0000_t202" style="position:absolute;margin-left:0;margin-top:27.2pt;width:378pt;height:21.75pt;z-index:251655168" fillcolor="#f79646">
            <v:textbox style="mso-next-textbox:#_x0000_s1028;mso-fit-shape-to-text:t">
              <w:txbxContent>
                <w:p w:rsidR="003575EA" w:rsidRPr="00E679C3" w:rsidRDefault="00D02B39" w:rsidP="00D02B39">
                  <w:pPr>
                    <w:rPr>
                      <w:rFonts w:eastAsia="Batang"/>
                      <w:b/>
                    </w:rPr>
                  </w:pPr>
                  <w:r w:rsidRPr="00E679C3">
                    <w:rPr>
                      <w:rFonts w:eastAsia="Batang"/>
                      <w:b/>
                    </w:rPr>
                    <w:t>SLOVO DUCHOVNÍ</w:t>
                  </w:r>
                  <w:r w:rsidR="00755D34">
                    <w:rPr>
                      <w:rFonts w:eastAsia="Batang"/>
                      <w:b/>
                    </w:rPr>
                    <w:t>HO</w:t>
                  </w:r>
                  <w:r w:rsidRPr="00E679C3">
                    <w:rPr>
                      <w:rFonts w:eastAsia="Batang"/>
                      <w:b/>
                    </w:rPr>
                    <w:t xml:space="preserve"> SPRÁVCE</w:t>
                  </w:r>
                </w:p>
              </w:txbxContent>
            </v:textbox>
            <w10:wrap type="square"/>
          </v:shape>
        </w:pict>
      </w:r>
      <w:r>
        <w:rPr>
          <w:rFonts w:eastAsia="Batang"/>
          <w:b/>
          <w:noProof/>
          <w:sz w:val="20"/>
          <w:szCs w:val="20"/>
        </w:rPr>
        <w:pict>
          <v:line id="_x0000_s1027" style="position:absolute;z-index:251654144" from="0,18.2pt" to="378pt,18.2pt" strokeweight="8pt">
            <v:stroke linestyle="thickBetweenThin"/>
          </v:line>
        </w:pict>
      </w:r>
    </w:p>
    <w:p w:rsidR="003575EA" w:rsidRDefault="003575EA" w:rsidP="001766D0">
      <w:pPr>
        <w:rPr>
          <w:rFonts w:eastAsia="Batang"/>
          <w:b/>
          <w:sz w:val="20"/>
          <w:szCs w:val="20"/>
        </w:rPr>
      </w:pPr>
    </w:p>
    <w:p w:rsidR="00E3099C" w:rsidRDefault="00E3099C" w:rsidP="00E3099C"/>
    <w:p w:rsidR="00373BC4" w:rsidRDefault="00373BC4" w:rsidP="00373BC4">
      <w:pPr>
        <w:jc w:val="both"/>
        <w:rPr>
          <w:b/>
          <w:i/>
        </w:rPr>
      </w:pPr>
      <w:r w:rsidRPr="00AA382D">
        <w:rPr>
          <w:b/>
          <w:i/>
        </w:rPr>
        <w:t xml:space="preserve">Milí farníci, </w:t>
      </w:r>
    </w:p>
    <w:p w:rsidR="00373BC4" w:rsidRPr="00AA382D" w:rsidRDefault="00373BC4" w:rsidP="00373BC4">
      <w:pPr>
        <w:jc w:val="both"/>
        <w:rPr>
          <w:b/>
          <w:i/>
          <w:sz w:val="20"/>
          <w:szCs w:val="20"/>
        </w:rPr>
      </w:pPr>
    </w:p>
    <w:p w:rsidR="00373BC4" w:rsidRPr="00373BC4" w:rsidRDefault="00373BC4" w:rsidP="00373BC4">
      <w:pPr>
        <w:jc w:val="both"/>
        <w:rPr>
          <w:rFonts w:asciiTheme="minorHAnsi" w:hAnsiTheme="minorHAnsi"/>
          <w:sz w:val="20"/>
          <w:szCs w:val="20"/>
        </w:rPr>
      </w:pPr>
      <w:r w:rsidRPr="00373BC4">
        <w:rPr>
          <w:rFonts w:asciiTheme="minorHAnsi" w:hAnsiTheme="minorHAnsi"/>
          <w:sz w:val="20"/>
          <w:szCs w:val="20"/>
        </w:rPr>
        <w:t xml:space="preserve">ve chvílích loučení, odchodu je slušností poděkovat hostiteli za přijetí a jejich lásku. </w:t>
      </w:r>
    </w:p>
    <w:p w:rsidR="00373BC4" w:rsidRPr="00373BC4" w:rsidRDefault="00373BC4" w:rsidP="00373BC4">
      <w:pPr>
        <w:jc w:val="both"/>
        <w:rPr>
          <w:rFonts w:asciiTheme="minorHAnsi" w:hAnsiTheme="minorHAnsi"/>
          <w:sz w:val="20"/>
          <w:szCs w:val="20"/>
        </w:rPr>
      </w:pPr>
      <w:r w:rsidRPr="00373BC4">
        <w:rPr>
          <w:rFonts w:asciiTheme="minorHAnsi" w:hAnsiTheme="minorHAnsi"/>
          <w:sz w:val="20"/>
          <w:szCs w:val="20"/>
        </w:rPr>
        <w:t xml:space="preserve">I já bych chtěl vyjádřit na konci občanského roku veliké poděkování vám všem, kteří máte velikou důvěru jít stále cestou naděje, kterou nám dává Pán navzdory našim každodenním pádům, které jsou jak naše, tak i mého bližního. Děkuji vám všem, kteří tuto naději necháváte posilovat odpuštěním a požehnáním našeho Pána Ježíše Krista při slavení svátostí a společné adorace našeho dobrého pastýře. Jedině tehdy budeme všichni sobě navzájem bratry a sestrami, protože nás nebude spojovat jen nějaké rozhodnutí být, či nebýt v tomto společenství, ale budeme skrze lásku našeho Pána vybízeni odstraňovat to, co brání našemu společenství – náš hřích. Děkuji tedy vám všem, kteří mi stále nabízíte cestu naděje i při mých pádech a stali jste se pro mou osobu kněze oporou ve chvílích těžkých a složitých. Děkuji vám všem, kteří mi stále dáváte důvěru ve věcech financí, i když stále neopravujeme, vaše finanční dary budou použity jen a pouze na stanovené opravy.  Děkuji vám všem, kteří svou prací jste ušetřili mnoho výdajů naší rodině – farnosti, děkuji za vaše hmotné dary pro farnost </w:t>
      </w:r>
    </w:p>
    <w:p w:rsidR="00373BC4" w:rsidRPr="00373BC4" w:rsidRDefault="00373BC4" w:rsidP="00373BC4">
      <w:pPr>
        <w:jc w:val="both"/>
        <w:rPr>
          <w:rFonts w:asciiTheme="minorHAnsi" w:hAnsiTheme="minorHAnsi"/>
          <w:sz w:val="20"/>
          <w:szCs w:val="20"/>
        </w:rPr>
      </w:pPr>
      <w:r w:rsidRPr="00373BC4">
        <w:rPr>
          <w:rFonts w:asciiTheme="minorHAnsi" w:hAnsiTheme="minorHAnsi"/>
          <w:sz w:val="20"/>
          <w:szCs w:val="20"/>
        </w:rPr>
        <w:t xml:space="preserve">a v poslední řadě děkuji vám všem - moje milé sestry v Kristu - za vaši péči v oblasti mého stravování. Děkuji vám a Pán vám žehnej.                                                      o. Bohumil </w:t>
      </w:r>
    </w:p>
    <w:p w:rsidR="00373BC4" w:rsidRPr="00AA382D" w:rsidRDefault="00373BC4" w:rsidP="00373BC4">
      <w:pPr>
        <w:jc w:val="both"/>
        <w:rPr>
          <w:sz w:val="20"/>
          <w:szCs w:val="20"/>
        </w:rPr>
      </w:pPr>
      <w:r w:rsidRPr="006C303F">
        <w:rPr>
          <w:noProof/>
          <w:sz w:val="22"/>
          <w:szCs w:val="22"/>
        </w:rPr>
        <w:pict>
          <v:shape id="_x0000_s1051" type="#_x0000_t202" style="position:absolute;left:0;text-align:left;margin-left:0;margin-top:9.2pt;width:381.75pt;height:21.4pt;z-index:251664384" fillcolor="#f79646">
            <v:textbox style="mso-next-textbox:#_x0000_s1051">
              <w:txbxContent>
                <w:p w:rsidR="00373BC4" w:rsidRPr="00C23EFC" w:rsidRDefault="00373BC4" w:rsidP="00373BC4">
                  <w:pPr>
                    <w:rPr>
                      <w:rFonts w:eastAsia="Batang"/>
                      <w:b/>
                    </w:rPr>
                  </w:pPr>
                  <w:r w:rsidRPr="00C23EFC">
                    <w:rPr>
                      <w:rFonts w:eastAsia="Batang"/>
                      <w:b/>
                    </w:rPr>
                    <w:t xml:space="preserve">Poslední slovo otce Bohumila k opravám a finanční situaci farnosti </w:t>
                  </w:r>
                </w:p>
                <w:p w:rsidR="00373BC4" w:rsidRPr="00E679C3" w:rsidRDefault="00373BC4" w:rsidP="00373BC4">
                  <w:pPr>
                    <w:rPr>
                      <w:rFonts w:eastAsia="Batang"/>
                      <w:b/>
                    </w:rPr>
                  </w:pPr>
                </w:p>
              </w:txbxContent>
            </v:textbox>
            <w10:wrap type="square"/>
          </v:shape>
        </w:pict>
      </w:r>
    </w:p>
    <w:p w:rsidR="00373BC4" w:rsidRDefault="00373BC4" w:rsidP="00373BC4">
      <w:pPr>
        <w:jc w:val="both"/>
        <w:rPr>
          <w:b/>
          <w:i/>
        </w:rPr>
      </w:pPr>
      <w:r w:rsidRPr="00AA382D">
        <w:rPr>
          <w:b/>
          <w:i/>
        </w:rPr>
        <w:t xml:space="preserve">Bratři a sestry,  </w:t>
      </w:r>
    </w:p>
    <w:p w:rsidR="00373BC4" w:rsidRPr="00AA382D" w:rsidRDefault="00373BC4" w:rsidP="00373BC4">
      <w:pPr>
        <w:jc w:val="both"/>
        <w:rPr>
          <w:b/>
          <w:i/>
          <w:sz w:val="20"/>
          <w:szCs w:val="20"/>
        </w:rPr>
      </w:pPr>
    </w:p>
    <w:p w:rsidR="00373BC4" w:rsidRPr="00373BC4" w:rsidRDefault="00373BC4" w:rsidP="00373BC4">
      <w:pPr>
        <w:jc w:val="both"/>
        <w:rPr>
          <w:rFonts w:asciiTheme="minorHAnsi" w:hAnsiTheme="minorHAnsi"/>
          <w:sz w:val="20"/>
          <w:szCs w:val="20"/>
        </w:rPr>
      </w:pPr>
      <w:r w:rsidRPr="00373BC4">
        <w:rPr>
          <w:rFonts w:asciiTheme="minorHAnsi" w:hAnsiTheme="minorHAnsi"/>
          <w:sz w:val="20"/>
          <w:szCs w:val="20"/>
        </w:rPr>
        <w:t xml:space="preserve">vám všem po právu náleží mé poděkování, neboť jste již mnoho v této farnosti dokázali. Chtěl jsem jenom vyjádřit, že i přes svůj přísný pohled na vás, chci cítit také srdcem. Tato farnost není pro mou osobu kněze jen jednou z mých kněžských štací, ale vidím zde osoby – muže, ženy a děti, na kterých mi záleží. Uvědomuji si, že jsme všichni křehcí, ale také jedineční </w:t>
      </w:r>
    </w:p>
    <w:p w:rsidR="00373BC4" w:rsidRPr="00373BC4" w:rsidRDefault="00373BC4" w:rsidP="00373BC4">
      <w:pPr>
        <w:jc w:val="both"/>
        <w:rPr>
          <w:rFonts w:asciiTheme="minorHAnsi" w:hAnsiTheme="minorHAnsi"/>
          <w:sz w:val="20"/>
          <w:szCs w:val="20"/>
        </w:rPr>
      </w:pPr>
      <w:r w:rsidRPr="00373BC4">
        <w:rPr>
          <w:rFonts w:asciiTheme="minorHAnsi" w:hAnsiTheme="minorHAnsi"/>
          <w:sz w:val="20"/>
          <w:szCs w:val="20"/>
        </w:rPr>
        <w:t xml:space="preserve">v postoji lásky, v pohledu na věc, v solidaritě. Vyjadřuji to z toho důvodu, že se mnou nemusíte souhlasit v nutnosti oprav a plánu ve farnosti, ale copak to dělám sám pro sebe? </w:t>
      </w:r>
    </w:p>
    <w:p w:rsidR="00373BC4" w:rsidRPr="00373BC4" w:rsidRDefault="00373BC4" w:rsidP="00373BC4">
      <w:pPr>
        <w:jc w:val="both"/>
        <w:rPr>
          <w:rFonts w:asciiTheme="minorHAnsi" w:hAnsiTheme="minorHAnsi"/>
          <w:sz w:val="20"/>
          <w:szCs w:val="20"/>
        </w:rPr>
      </w:pPr>
      <w:r w:rsidRPr="00373BC4">
        <w:rPr>
          <w:rFonts w:asciiTheme="minorHAnsi" w:hAnsiTheme="minorHAnsi"/>
          <w:sz w:val="20"/>
          <w:szCs w:val="20"/>
        </w:rPr>
        <w:t xml:space="preserve">Já, bratři a sestry, mohu kdykoliv odejít do jiné farnosti, ale jaké zázemí ty připravuješ svým dětem? </w:t>
      </w:r>
    </w:p>
    <w:p w:rsidR="00373BC4" w:rsidRPr="00373BC4" w:rsidRDefault="00373BC4" w:rsidP="00373BC4">
      <w:pPr>
        <w:jc w:val="both"/>
        <w:rPr>
          <w:rFonts w:asciiTheme="minorHAnsi" w:hAnsiTheme="minorHAnsi"/>
          <w:sz w:val="20"/>
          <w:szCs w:val="20"/>
        </w:rPr>
      </w:pPr>
      <w:r w:rsidRPr="00373BC4">
        <w:rPr>
          <w:rFonts w:asciiTheme="minorHAnsi" w:hAnsiTheme="minorHAnsi"/>
          <w:sz w:val="20"/>
          <w:szCs w:val="20"/>
        </w:rPr>
        <w:t xml:space="preserve">Prosím vás, abyste vyslyšeli mé prosby. Obracím se na vás s výzvou, abyste promysleli svou podporu oprav na kostele a faře. Jde jak o podporu v oblasti finanční, tak i prostřednictvím osobního zapojení. A hlavně, podpořte naše společné snažení modlitbou! To vše má být </w:t>
      </w:r>
      <w:r w:rsidRPr="00373BC4">
        <w:rPr>
          <w:rFonts w:asciiTheme="minorHAnsi" w:hAnsiTheme="minorHAnsi"/>
          <w:sz w:val="20"/>
          <w:szCs w:val="20"/>
        </w:rPr>
        <w:lastRenderedPageBreak/>
        <w:t xml:space="preserve">přirozeným projevem našeho zájmu o farní společenství. A vůbec, mluvili jste o tom mezi sebou, promýšlíte situaci naši farnosti, co tedy navrhujete vy?  </w:t>
      </w:r>
    </w:p>
    <w:p w:rsidR="00373BC4" w:rsidRPr="00373BC4" w:rsidRDefault="00373BC4" w:rsidP="00373BC4">
      <w:pPr>
        <w:jc w:val="both"/>
        <w:rPr>
          <w:rFonts w:asciiTheme="minorHAnsi" w:hAnsiTheme="minorHAnsi"/>
          <w:sz w:val="20"/>
          <w:szCs w:val="20"/>
        </w:rPr>
      </w:pPr>
      <w:r w:rsidRPr="00373BC4">
        <w:rPr>
          <w:rFonts w:asciiTheme="minorHAnsi" w:hAnsiTheme="minorHAnsi"/>
          <w:sz w:val="20"/>
          <w:szCs w:val="20"/>
        </w:rPr>
        <w:t xml:space="preserve">Otec biskup František Radkovský v souvislosti s novou situací osamostatnění církve </w:t>
      </w:r>
    </w:p>
    <w:p w:rsidR="00373BC4" w:rsidRPr="00373BC4" w:rsidRDefault="00373BC4" w:rsidP="00373BC4">
      <w:pPr>
        <w:jc w:val="both"/>
        <w:rPr>
          <w:rFonts w:asciiTheme="minorHAnsi" w:hAnsiTheme="minorHAnsi"/>
          <w:sz w:val="20"/>
          <w:szCs w:val="20"/>
        </w:rPr>
      </w:pPr>
      <w:r w:rsidRPr="00373BC4">
        <w:rPr>
          <w:rFonts w:asciiTheme="minorHAnsi" w:hAnsiTheme="minorHAnsi"/>
          <w:sz w:val="20"/>
          <w:szCs w:val="20"/>
        </w:rPr>
        <w:t xml:space="preserve">v Katolickém týdeníku mimo jiné řekl: „Kde vyhasíná víra, nebudou peníze.“ </w:t>
      </w:r>
    </w:p>
    <w:p w:rsidR="00373BC4" w:rsidRPr="00373BC4" w:rsidRDefault="00373BC4" w:rsidP="00373BC4">
      <w:pPr>
        <w:jc w:val="both"/>
        <w:rPr>
          <w:rFonts w:asciiTheme="minorHAnsi" w:hAnsiTheme="minorHAnsi"/>
          <w:sz w:val="20"/>
          <w:szCs w:val="20"/>
        </w:rPr>
      </w:pPr>
      <w:r w:rsidRPr="00373BC4">
        <w:rPr>
          <w:rFonts w:asciiTheme="minorHAnsi" w:hAnsiTheme="minorHAnsi"/>
          <w:sz w:val="20"/>
          <w:szCs w:val="20"/>
        </w:rPr>
        <w:t xml:space="preserve">Ano, víra nepotřebuje peníze, ale víra v nás rodí smysl pro solidaritu, ohleduplnost, důvěru jeden k druhému – nebojíme se tedy navzájem sami sebe, nejsme všichni v pozici zajištěnosti, protože si nedůvěřujeme – jaká je potom mezi námi láska a víra? Není zde i hlubší kořen problému? Ano, je pravdou, že je mnoho lidí nezaměstnaných, ale za to nemohou jen politici a společnost, ale já i ty, jak přistupujeme zodpovědně k otázkám života. Kde je víra v našem každodenním životě žita, kde je víra v našem společenství farní rodiny? Víte již o všem, </w:t>
      </w:r>
    </w:p>
    <w:p w:rsidR="00373BC4" w:rsidRPr="00373BC4" w:rsidRDefault="00373BC4" w:rsidP="00373BC4">
      <w:pPr>
        <w:jc w:val="both"/>
        <w:rPr>
          <w:rFonts w:asciiTheme="minorHAnsi" w:hAnsiTheme="minorHAnsi"/>
          <w:sz w:val="20"/>
          <w:szCs w:val="20"/>
        </w:rPr>
      </w:pPr>
      <w:r w:rsidRPr="00373BC4">
        <w:rPr>
          <w:rFonts w:asciiTheme="minorHAnsi" w:hAnsiTheme="minorHAnsi"/>
          <w:sz w:val="20"/>
          <w:szCs w:val="20"/>
        </w:rPr>
        <w:t xml:space="preserve">a proto je toto mé slovo k této otázce poslední, buď v roce 2014 započneme nějakou etapu </w:t>
      </w:r>
    </w:p>
    <w:p w:rsidR="00373BC4" w:rsidRPr="00373BC4" w:rsidRDefault="00373BC4" w:rsidP="00373BC4">
      <w:pPr>
        <w:jc w:val="both"/>
        <w:rPr>
          <w:rFonts w:asciiTheme="minorHAnsi" w:hAnsiTheme="minorHAnsi"/>
          <w:sz w:val="20"/>
          <w:szCs w:val="20"/>
        </w:rPr>
      </w:pPr>
      <w:r w:rsidRPr="00373BC4">
        <w:rPr>
          <w:rFonts w:asciiTheme="minorHAnsi" w:hAnsiTheme="minorHAnsi"/>
          <w:sz w:val="20"/>
          <w:szCs w:val="20"/>
        </w:rPr>
        <w:t>z mnohých na faře, nebo již nebudeme opravovat nic, protože bude před primicí – rok 2015. </w:t>
      </w:r>
    </w:p>
    <w:p w:rsidR="00373BC4" w:rsidRPr="00373BC4" w:rsidRDefault="00373BC4" w:rsidP="00373BC4">
      <w:pPr>
        <w:jc w:val="both"/>
        <w:rPr>
          <w:rFonts w:asciiTheme="minorHAnsi" w:hAnsiTheme="minorHAns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83"/>
        <w:gridCol w:w="3883"/>
      </w:tblGrid>
      <w:tr w:rsidR="00373BC4" w:rsidRPr="00373BC4" w:rsidTr="00B37E06">
        <w:tc>
          <w:tcPr>
            <w:tcW w:w="3883" w:type="dxa"/>
          </w:tcPr>
          <w:p w:rsidR="00373BC4" w:rsidRPr="00373BC4" w:rsidRDefault="00373BC4" w:rsidP="00B37E06">
            <w:pPr>
              <w:jc w:val="both"/>
              <w:rPr>
                <w:rFonts w:asciiTheme="minorHAnsi" w:hAnsiTheme="minorHAnsi"/>
                <w:sz w:val="20"/>
                <w:szCs w:val="20"/>
              </w:rPr>
            </w:pPr>
            <w:r w:rsidRPr="00373BC4">
              <w:rPr>
                <w:rFonts w:asciiTheme="minorHAnsi" w:hAnsiTheme="minorHAnsi"/>
                <w:sz w:val="20"/>
                <w:szCs w:val="20"/>
              </w:rPr>
              <w:t xml:space="preserve">Co se podařilo opravit, pořídit v roce 2013: </w:t>
            </w:r>
          </w:p>
        </w:tc>
        <w:tc>
          <w:tcPr>
            <w:tcW w:w="3883" w:type="dxa"/>
          </w:tcPr>
          <w:p w:rsidR="00373BC4" w:rsidRPr="00373BC4" w:rsidRDefault="00373BC4" w:rsidP="00B37E06">
            <w:pPr>
              <w:jc w:val="both"/>
              <w:rPr>
                <w:rFonts w:asciiTheme="minorHAnsi" w:hAnsiTheme="minorHAnsi"/>
                <w:sz w:val="20"/>
                <w:szCs w:val="20"/>
              </w:rPr>
            </w:pPr>
            <w:r w:rsidRPr="00373BC4">
              <w:rPr>
                <w:rFonts w:asciiTheme="minorHAnsi" w:hAnsiTheme="minorHAnsi"/>
                <w:sz w:val="20"/>
                <w:szCs w:val="20"/>
              </w:rPr>
              <w:t xml:space="preserve">Co nás čeká v dalším roce 2014: </w:t>
            </w:r>
          </w:p>
          <w:p w:rsidR="00373BC4" w:rsidRPr="00373BC4" w:rsidRDefault="00373BC4" w:rsidP="00B37E06">
            <w:pPr>
              <w:jc w:val="both"/>
              <w:rPr>
                <w:rFonts w:asciiTheme="minorHAnsi" w:hAnsiTheme="minorHAnsi"/>
                <w:sz w:val="20"/>
                <w:szCs w:val="20"/>
              </w:rPr>
            </w:pPr>
          </w:p>
        </w:tc>
      </w:tr>
      <w:tr w:rsidR="00373BC4" w:rsidRPr="00373BC4" w:rsidTr="00B37E06">
        <w:tc>
          <w:tcPr>
            <w:tcW w:w="3883" w:type="dxa"/>
          </w:tcPr>
          <w:p w:rsidR="00373BC4" w:rsidRPr="00373BC4" w:rsidRDefault="00373BC4" w:rsidP="00B37E06">
            <w:pPr>
              <w:jc w:val="both"/>
              <w:rPr>
                <w:rFonts w:asciiTheme="minorHAnsi" w:hAnsiTheme="minorHAnsi"/>
                <w:sz w:val="20"/>
                <w:szCs w:val="20"/>
              </w:rPr>
            </w:pPr>
            <w:r w:rsidRPr="00373BC4">
              <w:rPr>
                <w:rFonts w:asciiTheme="minorHAnsi" w:hAnsiTheme="minorHAnsi"/>
                <w:sz w:val="20"/>
                <w:szCs w:val="20"/>
              </w:rPr>
              <w:t xml:space="preserve">na faře: </w:t>
            </w:r>
          </w:p>
          <w:p w:rsidR="00373BC4" w:rsidRPr="00373BC4" w:rsidRDefault="00373BC4" w:rsidP="00B37E06">
            <w:pPr>
              <w:jc w:val="both"/>
              <w:rPr>
                <w:rFonts w:asciiTheme="minorHAnsi" w:hAnsiTheme="minorHAnsi"/>
                <w:sz w:val="20"/>
                <w:szCs w:val="20"/>
              </w:rPr>
            </w:pPr>
            <w:r w:rsidRPr="00373BC4">
              <w:rPr>
                <w:rFonts w:asciiTheme="minorHAnsi" w:hAnsiTheme="minorHAnsi"/>
                <w:sz w:val="20"/>
                <w:szCs w:val="20"/>
              </w:rPr>
              <w:t xml:space="preserve">* úprava zahrady  </w:t>
            </w:r>
          </w:p>
          <w:p w:rsidR="00373BC4" w:rsidRPr="00373BC4" w:rsidRDefault="00373BC4" w:rsidP="00B37E06">
            <w:pPr>
              <w:jc w:val="both"/>
              <w:rPr>
                <w:rFonts w:asciiTheme="minorHAnsi" w:hAnsiTheme="minorHAnsi"/>
                <w:sz w:val="20"/>
                <w:szCs w:val="20"/>
              </w:rPr>
            </w:pPr>
            <w:r w:rsidRPr="00373BC4">
              <w:rPr>
                <w:rFonts w:asciiTheme="minorHAnsi" w:hAnsiTheme="minorHAnsi"/>
                <w:sz w:val="20"/>
                <w:szCs w:val="20"/>
              </w:rPr>
              <w:t xml:space="preserve">* postavení zídky se studnou  </w:t>
            </w:r>
          </w:p>
          <w:p w:rsidR="00373BC4" w:rsidRPr="00373BC4" w:rsidRDefault="00373BC4" w:rsidP="00B37E06">
            <w:pPr>
              <w:jc w:val="both"/>
              <w:rPr>
                <w:rFonts w:asciiTheme="minorHAnsi" w:hAnsiTheme="minorHAnsi"/>
                <w:sz w:val="20"/>
                <w:szCs w:val="20"/>
              </w:rPr>
            </w:pPr>
            <w:r w:rsidRPr="00373BC4">
              <w:rPr>
                <w:rFonts w:asciiTheme="minorHAnsi" w:hAnsiTheme="minorHAnsi"/>
                <w:sz w:val="20"/>
                <w:szCs w:val="20"/>
              </w:rPr>
              <w:t xml:space="preserve">* zasazení stromků v zahradě  </w:t>
            </w:r>
          </w:p>
        </w:tc>
        <w:tc>
          <w:tcPr>
            <w:tcW w:w="3883" w:type="dxa"/>
          </w:tcPr>
          <w:p w:rsidR="00373BC4" w:rsidRPr="00373BC4" w:rsidRDefault="00373BC4" w:rsidP="00B37E06">
            <w:pPr>
              <w:jc w:val="both"/>
              <w:rPr>
                <w:rFonts w:asciiTheme="minorHAnsi" w:hAnsiTheme="minorHAnsi"/>
                <w:sz w:val="20"/>
                <w:szCs w:val="20"/>
              </w:rPr>
            </w:pPr>
            <w:r w:rsidRPr="00373BC4">
              <w:rPr>
                <w:rFonts w:asciiTheme="minorHAnsi" w:hAnsiTheme="minorHAnsi"/>
                <w:sz w:val="20"/>
                <w:szCs w:val="20"/>
              </w:rPr>
              <w:t xml:space="preserve">na faře: </w:t>
            </w:r>
          </w:p>
          <w:p w:rsidR="00373BC4" w:rsidRPr="00373BC4" w:rsidRDefault="00373BC4" w:rsidP="00B37E06">
            <w:pPr>
              <w:jc w:val="both"/>
              <w:rPr>
                <w:rFonts w:asciiTheme="minorHAnsi" w:hAnsiTheme="minorHAnsi"/>
                <w:sz w:val="20"/>
                <w:szCs w:val="20"/>
              </w:rPr>
            </w:pPr>
            <w:r w:rsidRPr="00373BC4">
              <w:rPr>
                <w:rFonts w:asciiTheme="minorHAnsi" w:hAnsiTheme="minorHAnsi"/>
                <w:sz w:val="20"/>
                <w:szCs w:val="20"/>
              </w:rPr>
              <w:t xml:space="preserve">* podle projektu nějaká etapa oprav farní budovy – část bude stanovená podle financí </w:t>
            </w:r>
          </w:p>
          <w:p w:rsidR="00373BC4" w:rsidRPr="00373BC4" w:rsidRDefault="00373BC4" w:rsidP="00B37E06">
            <w:pPr>
              <w:jc w:val="both"/>
              <w:rPr>
                <w:rFonts w:asciiTheme="minorHAnsi" w:hAnsiTheme="minorHAnsi"/>
                <w:sz w:val="20"/>
                <w:szCs w:val="20"/>
              </w:rPr>
            </w:pPr>
            <w:r w:rsidRPr="00373BC4">
              <w:rPr>
                <w:rFonts w:asciiTheme="minorHAnsi" w:hAnsiTheme="minorHAnsi"/>
                <w:sz w:val="20"/>
                <w:szCs w:val="20"/>
              </w:rPr>
              <w:t xml:space="preserve">* úprava další části zahrady pro společné setkávání </w:t>
            </w:r>
          </w:p>
          <w:p w:rsidR="00373BC4" w:rsidRPr="00373BC4" w:rsidRDefault="00373BC4" w:rsidP="00B37E06">
            <w:pPr>
              <w:jc w:val="both"/>
              <w:rPr>
                <w:rFonts w:asciiTheme="minorHAnsi" w:hAnsiTheme="minorHAnsi"/>
                <w:sz w:val="20"/>
                <w:szCs w:val="20"/>
              </w:rPr>
            </w:pPr>
            <w:r w:rsidRPr="00373BC4">
              <w:rPr>
                <w:rFonts w:asciiTheme="minorHAnsi" w:hAnsiTheme="minorHAnsi"/>
                <w:sz w:val="20"/>
                <w:szCs w:val="20"/>
              </w:rPr>
              <w:t xml:space="preserve">* osud hospodářských budov s jejich špatnou střechou </w:t>
            </w:r>
          </w:p>
        </w:tc>
      </w:tr>
      <w:tr w:rsidR="00373BC4" w:rsidRPr="00373BC4" w:rsidTr="00B37E06">
        <w:tc>
          <w:tcPr>
            <w:tcW w:w="3883" w:type="dxa"/>
          </w:tcPr>
          <w:p w:rsidR="00373BC4" w:rsidRPr="00373BC4" w:rsidRDefault="00373BC4" w:rsidP="00B37E06">
            <w:pPr>
              <w:jc w:val="both"/>
              <w:rPr>
                <w:rFonts w:asciiTheme="minorHAnsi" w:hAnsiTheme="minorHAnsi"/>
                <w:sz w:val="20"/>
                <w:szCs w:val="20"/>
              </w:rPr>
            </w:pPr>
            <w:r w:rsidRPr="00373BC4">
              <w:rPr>
                <w:rFonts w:asciiTheme="minorHAnsi" w:hAnsiTheme="minorHAnsi"/>
                <w:sz w:val="20"/>
                <w:szCs w:val="20"/>
              </w:rPr>
              <w:t xml:space="preserve">v kostele: </w:t>
            </w:r>
          </w:p>
          <w:p w:rsidR="00373BC4" w:rsidRPr="00373BC4" w:rsidRDefault="00373BC4" w:rsidP="00B37E06">
            <w:pPr>
              <w:jc w:val="both"/>
              <w:rPr>
                <w:rFonts w:asciiTheme="minorHAnsi" w:hAnsiTheme="minorHAnsi"/>
                <w:sz w:val="20"/>
                <w:szCs w:val="20"/>
              </w:rPr>
            </w:pPr>
            <w:r w:rsidRPr="00373BC4">
              <w:rPr>
                <w:rFonts w:asciiTheme="minorHAnsi" w:hAnsiTheme="minorHAnsi"/>
                <w:sz w:val="20"/>
                <w:szCs w:val="20"/>
              </w:rPr>
              <w:t xml:space="preserve">* ukotvení zvonu sv. Josefa  </w:t>
            </w:r>
          </w:p>
          <w:p w:rsidR="00373BC4" w:rsidRPr="00373BC4" w:rsidRDefault="00373BC4" w:rsidP="00B37E06">
            <w:pPr>
              <w:jc w:val="both"/>
              <w:rPr>
                <w:rFonts w:asciiTheme="minorHAnsi" w:hAnsiTheme="minorHAnsi"/>
                <w:sz w:val="20"/>
                <w:szCs w:val="20"/>
              </w:rPr>
            </w:pPr>
            <w:r w:rsidRPr="00373BC4">
              <w:rPr>
                <w:rFonts w:asciiTheme="minorHAnsi" w:hAnsiTheme="minorHAnsi"/>
                <w:sz w:val="20"/>
                <w:szCs w:val="20"/>
              </w:rPr>
              <w:t xml:space="preserve">* oprava vstupního schodiště  </w:t>
            </w:r>
          </w:p>
          <w:p w:rsidR="00373BC4" w:rsidRPr="00373BC4" w:rsidRDefault="00373BC4" w:rsidP="00B37E06">
            <w:pPr>
              <w:jc w:val="both"/>
              <w:rPr>
                <w:rFonts w:asciiTheme="minorHAnsi" w:hAnsiTheme="minorHAnsi"/>
                <w:sz w:val="20"/>
                <w:szCs w:val="20"/>
              </w:rPr>
            </w:pPr>
            <w:r w:rsidRPr="00373BC4">
              <w:rPr>
                <w:rFonts w:asciiTheme="minorHAnsi" w:hAnsiTheme="minorHAnsi"/>
                <w:sz w:val="20"/>
                <w:szCs w:val="20"/>
              </w:rPr>
              <w:t xml:space="preserve">* čištění a ladění varhan </w:t>
            </w:r>
          </w:p>
        </w:tc>
        <w:tc>
          <w:tcPr>
            <w:tcW w:w="3883" w:type="dxa"/>
          </w:tcPr>
          <w:p w:rsidR="00373BC4" w:rsidRPr="00373BC4" w:rsidRDefault="00373BC4" w:rsidP="00B37E06">
            <w:pPr>
              <w:jc w:val="both"/>
              <w:rPr>
                <w:rFonts w:asciiTheme="minorHAnsi" w:hAnsiTheme="minorHAnsi"/>
                <w:sz w:val="20"/>
                <w:szCs w:val="20"/>
              </w:rPr>
            </w:pPr>
            <w:r w:rsidRPr="00373BC4">
              <w:rPr>
                <w:rFonts w:asciiTheme="minorHAnsi" w:hAnsiTheme="minorHAnsi"/>
                <w:sz w:val="20"/>
                <w:szCs w:val="20"/>
              </w:rPr>
              <w:t xml:space="preserve">na kostele: </w:t>
            </w:r>
          </w:p>
          <w:p w:rsidR="00373BC4" w:rsidRPr="00373BC4" w:rsidRDefault="00373BC4" w:rsidP="00B37E06">
            <w:pPr>
              <w:jc w:val="both"/>
              <w:rPr>
                <w:rFonts w:asciiTheme="minorHAnsi" w:hAnsiTheme="minorHAnsi"/>
                <w:sz w:val="20"/>
                <w:szCs w:val="20"/>
              </w:rPr>
            </w:pPr>
            <w:r w:rsidRPr="00373BC4">
              <w:rPr>
                <w:rFonts w:asciiTheme="minorHAnsi" w:hAnsiTheme="minorHAnsi"/>
                <w:sz w:val="20"/>
                <w:szCs w:val="20"/>
              </w:rPr>
              <w:t xml:space="preserve">* sanační omítky v presbytáři a zákristii </w:t>
            </w:r>
          </w:p>
          <w:p w:rsidR="00373BC4" w:rsidRPr="00373BC4" w:rsidRDefault="00373BC4" w:rsidP="00B37E06">
            <w:pPr>
              <w:jc w:val="both"/>
              <w:rPr>
                <w:rFonts w:asciiTheme="minorHAnsi" w:hAnsiTheme="minorHAnsi"/>
                <w:sz w:val="20"/>
                <w:szCs w:val="20"/>
              </w:rPr>
            </w:pPr>
            <w:r w:rsidRPr="00373BC4">
              <w:rPr>
                <w:rFonts w:asciiTheme="minorHAnsi" w:hAnsiTheme="minorHAnsi"/>
                <w:sz w:val="20"/>
                <w:szCs w:val="20"/>
              </w:rPr>
              <w:t xml:space="preserve">* efektivní řešení vlhkosti – realizace vstupní mříže pro větrání kostela – při opravě varhan zjištěna plíseň. </w:t>
            </w:r>
            <w:r w:rsidRPr="00373BC4">
              <w:rPr>
                <w:rFonts w:asciiTheme="minorHAnsi" w:hAnsiTheme="minorHAnsi"/>
                <w:sz w:val="20"/>
                <w:szCs w:val="20"/>
              </w:rPr>
              <w:tab/>
            </w:r>
          </w:p>
        </w:tc>
      </w:tr>
    </w:tbl>
    <w:p w:rsidR="00373BC4" w:rsidRDefault="00373BC4" w:rsidP="00373BC4">
      <w:pPr>
        <w:jc w:val="both"/>
      </w:pPr>
    </w:p>
    <w:p w:rsidR="00373BC4" w:rsidRPr="008C1C0D" w:rsidRDefault="00373BC4" w:rsidP="00373BC4">
      <w:pPr>
        <w:jc w:val="both"/>
      </w:pPr>
      <w:r>
        <w:rPr>
          <w:noProof/>
        </w:rPr>
        <w:pict>
          <v:shape id="_x0000_s1050" type="#_x0000_t202" style="position:absolute;left:0;text-align:left;margin-left:-3.65pt;margin-top:4.95pt;width:381.75pt;height:21.4pt;z-index:251663360" fillcolor="#f79646">
            <v:textbox style="mso-next-textbox:#_x0000_s1050">
              <w:txbxContent>
                <w:p w:rsidR="00373BC4" w:rsidRPr="00C23EFC" w:rsidRDefault="00373BC4" w:rsidP="00373BC4">
                  <w:pPr>
                    <w:rPr>
                      <w:rFonts w:eastAsia="Batang"/>
                      <w:b/>
                    </w:rPr>
                  </w:pPr>
                  <w:r w:rsidRPr="00C23EFC">
                    <w:rPr>
                      <w:rFonts w:eastAsia="Batang"/>
                      <w:b/>
                    </w:rPr>
                    <w:t xml:space="preserve">Papež František: Dovolit Pánu, aby nás potkal  2.12.2013  </w:t>
                  </w:r>
                </w:p>
                <w:p w:rsidR="00373BC4" w:rsidRPr="00E679C3" w:rsidRDefault="00373BC4" w:rsidP="00373BC4">
                  <w:pPr>
                    <w:rPr>
                      <w:rFonts w:eastAsia="Batang"/>
                      <w:b/>
                    </w:rPr>
                  </w:pPr>
                </w:p>
              </w:txbxContent>
            </v:textbox>
            <w10:wrap type="square"/>
          </v:shape>
        </w:pict>
      </w:r>
    </w:p>
    <w:p w:rsidR="00373BC4" w:rsidRPr="00373BC4" w:rsidRDefault="00373BC4" w:rsidP="00373BC4">
      <w:pPr>
        <w:jc w:val="both"/>
        <w:rPr>
          <w:rFonts w:asciiTheme="minorHAnsi" w:hAnsiTheme="minorHAnsi"/>
          <w:sz w:val="20"/>
          <w:szCs w:val="20"/>
        </w:rPr>
      </w:pPr>
      <w:r w:rsidRPr="00373BC4">
        <w:rPr>
          <w:rFonts w:asciiTheme="minorHAnsi" w:hAnsiTheme="minorHAnsi"/>
          <w:sz w:val="20"/>
          <w:szCs w:val="20"/>
        </w:rPr>
        <w:t xml:space="preserve">Připravit se na Vánoce modlitbou, činorodou láskou a chválou; s otevřeným srdcem se nechat potkat od Pána, který vše obnovuje – vyzval papež František v homilii tohoto prvního pondělí adventní doby v kapli Domu sv. Marty. </w:t>
      </w:r>
    </w:p>
    <w:p w:rsidR="00373BC4" w:rsidRPr="00373BC4" w:rsidRDefault="00373BC4" w:rsidP="00373BC4">
      <w:pPr>
        <w:jc w:val="both"/>
        <w:rPr>
          <w:rFonts w:asciiTheme="minorHAnsi" w:hAnsiTheme="minorHAnsi"/>
          <w:sz w:val="20"/>
          <w:szCs w:val="20"/>
        </w:rPr>
      </w:pPr>
      <w:r w:rsidRPr="00373BC4">
        <w:rPr>
          <w:rFonts w:asciiTheme="minorHAnsi" w:hAnsiTheme="minorHAnsi"/>
          <w:sz w:val="20"/>
          <w:szCs w:val="20"/>
        </w:rPr>
        <w:t xml:space="preserve">Papež komentoval čtení z dnešního evangelia (Mt 8,5-11), ve kterém římský setník s velkou vírou žádá Ježíše o uzdravení pro svého služebníka, a připomněl, že v těchto dnech „začínáme novou cestu, cestu církve, vstříc Pánovu narození“. Jdeme na setkání s Pánem, „protože Vánoce – precizoval – nejsou pouhým dějinným výročím či vzpomínkou na něco krásného: </w:t>
      </w:r>
    </w:p>
    <w:p w:rsidR="00373BC4" w:rsidRPr="00373BC4" w:rsidRDefault="00373BC4" w:rsidP="00373BC4">
      <w:pPr>
        <w:jc w:val="both"/>
        <w:rPr>
          <w:rFonts w:asciiTheme="minorHAnsi" w:hAnsiTheme="minorHAnsi"/>
          <w:sz w:val="20"/>
          <w:szCs w:val="20"/>
        </w:rPr>
      </w:pPr>
      <w:r w:rsidRPr="00373BC4">
        <w:rPr>
          <w:rFonts w:asciiTheme="minorHAnsi" w:hAnsiTheme="minorHAnsi"/>
          <w:sz w:val="20"/>
          <w:szCs w:val="20"/>
        </w:rPr>
        <w:t xml:space="preserve">„Vánoce jsou něčím víc: jdeme na setkání s Pánem. Vánoce jsou setkáním! Jdeme, abychom se setkali, abychom potkali Pána srdcem, životem, abychom Ho potkali živého, tak jak je, abychom se s Ním setkali vírou. A není to snadné žít s vírou. Pán se nad setníkem podivil, užasl nad vírou, kterou měl. Ušel kus cesty, aby se setkal s Pánem, ale pocítil radost, že byl potkán Pánem. A právě takové setkání chceme: setkání víry!“ </w:t>
      </w:r>
    </w:p>
    <w:p w:rsidR="00373BC4" w:rsidRPr="00373BC4" w:rsidRDefault="00373BC4" w:rsidP="00373BC4">
      <w:pPr>
        <w:jc w:val="both"/>
        <w:rPr>
          <w:rFonts w:asciiTheme="minorHAnsi" w:hAnsiTheme="minorHAnsi"/>
          <w:sz w:val="20"/>
          <w:szCs w:val="20"/>
        </w:rPr>
      </w:pPr>
      <w:r w:rsidRPr="00373BC4">
        <w:rPr>
          <w:rFonts w:asciiTheme="minorHAnsi" w:hAnsiTheme="minorHAnsi"/>
          <w:sz w:val="20"/>
          <w:szCs w:val="20"/>
        </w:rPr>
        <w:t xml:space="preserve">Avšak důležitější než potkat Pána, zdůraznil papež, je „dovolit, aby On potkal nás“: </w:t>
      </w:r>
    </w:p>
    <w:p w:rsidR="00373BC4" w:rsidRPr="00373BC4" w:rsidRDefault="00373BC4" w:rsidP="00373BC4">
      <w:pPr>
        <w:jc w:val="both"/>
        <w:rPr>
          <w:rFonts w:asciiTheme="minorHAnsi" w:hAnsiTheme="minorHAnsi"/>
          <w:sz w:val="20"/>
          <w:szCs w:val="20"/>
        </w:rPr>
      </w:pPr>
      <w:r w:rsidRPr="00373BC4">
        <w:rPr>
          <w:rFonts w:asciiTheme="minorHAnsi" w:hAnsiTheme="minorHAnsi"/>
          <w:sz w:val="20"/>
          <w:szCs w:val="20"/>
        </w:rPr>
        <w:lastRenderedPageBreak/>
        <w:t xml:space="preserve">„Když potkáváme Pána my, jsme takříkajíc pány tohoto setkání. Dovolíme-li však, aby On potkal nás, je On tím, kdo vstupuje do nás, celé nás obnovuje, protože v tom spočívá ten příchod. Přijde-li Kristus, přetváří všechno: srdce, duši, život, naději, cestu. Jsme na cestě víry, jdeme s vírou onoho setníka, abychom se setkali s Pánem a zejména, abychom se od Něho nechali potkat.“ </w:t>
      </w:r>
    </w:p>
    <w:p w:rsidR="00373BC4" w:rsidRPr="00373BC4" w:rsidRDefault="00373BC4" w:rsidP="00373BC4">
      <w:pPr>
        <w:jc w:val="both"/>
        <w:rPr>
          <w:rFonts w:asciiTheme="minorHAnsi" w:hAnsiTheme="minorHAnsi"/>
          <w:sz w:val="20"/>
          <w:szCs w:val="20"/>
        </w:rPr>
      </w:pPr>
      <w:r w:rsidRPr="00373BC4">
        <w:rPr>
          <w:rFonts w:asciiTheme="minorHAnsi" w:hAnsiTheme="minorHAnsi"/>
          <w:sz w:val="20"/>
          <w:szCs w:val="20"/>
        </w:rPr>
        <w:t xml:space="preserve">Je však zapotřebí mít otevřené srdce: </w:t>
      </w:r>
    </w:p>
    <w:p w:rsidR="00373BC4" w:rsidRPr="00373BC4" w:rsidRDefault="00373BC4" w:rsidP="00373BC4">
      <w:pPr>
        <w:jc w:val="both"/>
        <w:rPr>
          <w:rFonts w:asciiTheme="minorHAnsi" w:hAnsiTheme="minorHAnsi"/>
          <w:sz w:val="20"/>
          <w:szCs w:val="20"/>
        </w:rPr>
      </w:pPr>
      <w:r w:rsidRPr="00373BC4">
        <w:rPr>
          <w:rFonts w:asciiTheme="minorHAnsi" w:hAnsiTheme="minorHAnsi"/>
          <w:sz w:val="20"/>
          <w:szCs w:val="20"/>
        </w:rPr>
        <w:t xml:space="preserve">„Otevřené srdce, aby On potkal mne. A řekl mi to, co On chce, což není vždycky to, co já chci, aby mi řekl! On je Pán a On mi poví, co pro mne má, protože Pán se na nás nedívá jako na nějakou masu. Nikoli! Dívá se nám každému do tváře, do očí, protože láska není abstraktní, nýbrž konkrétní, osobní. Pán jako osoba hledí na mne jako na osobu. Nechat se potkat Pánem, znamená dovolit Pánu, aby mě měl rád.“ </w:t>
      </w:r>
    </w:p>
    <w:p w:rsidR="00373BC4" w:rsidRPr="00373BC4" w:rsidRDefault="00373BC4" w:rsidP="00373BC4">
      <w:pPr>
        <w:jc w:val="both"/>
        <w:rPr>
          <w:rFonts w:asciiTheme="minorHAnsi" w:hAnsiTheme="minorHAnsi"/>
          <w:sz w:val="20"/>
          <w:szCs w:val="20"/>
        </w:rPr>
      </w:pPr>
      <w:r w:rsidRPr="00373BC4">
        <w:rPr>
          <w:rFonts w:asciiTheme="minorHAnsi" w:hAnsiTheme="minorHAnsi"/>
          <w:sz w:val="20"/>
          <w:szCs w:val="20"/>
        </w:rPr>
        <w:t xml:space="preserve">„Na této cestě k Narození Páně“  končil papež svoji dnešní homilii „nám pomáhá následující: vytrvalá a intenzivnější modlitba, činorodá bratrská láska, trochu větší přiblížení se těm, kdo jsou v nouzi, a radostná oslava Pána.“ Tedy „modlitba, činorodá láska a chvála s otevřeným srdcem, aby nás potkal Pán“. </w:t>
      </w:r>
    </w:p>
    <w:p w:rsidR="00373BC4" w:rsidRPr="00373BC4" w:rsidRDefault="00373BC4" w:rsidP="00373BC4">
      <w:pPr>
        <w:jc w:val="both"/>
        <w:rPr>
          <w:rFonts w:asciiTheme="minorHAnsi" w:hAnsiTheme="minorHAnsi"/>
          <w:sz w:val="20"/>
          <w:szCs w:val="20"/>
        </w:rPr>
      </w:pPr>
      <w:r w:rsidRPr="00373BC4">
        <w:rPr>
          <w:rFonts w:asciiTheme="minorHAnsi" w:hAnsiTheme="minorHAnsi"/>
          <w:sz w:val="20"/>
          <w:szCs w:val="20"/>
        </w:rPr>
        <w:t>Převzato z: www.radiovaticana.cz</w:t>
      </w:r>
      <w:r w:rsidRPr="00373BC4">
        <w:rPr>
          <w:rFonts w:asciiTheme="minorHAnsi" w:hAnsiTheme="minorHAnsi"/>
          <w:sz w:val="20"/>
          <w:szCs w:val="20"/>
        </w:rPr>
        <w:pict>
          <v:shape id="_x0000_s1053" type="#_x0000_t202" style="position:absolute;left:0;text-align:left;margin-left:-1.4pt;margin-top:21.3pt;width:385.2pt;height:26pt;z-index:251667456;mso-position-horizontal-relative:text;mso-position-vertical-relative:text" fillcolor="#f90">
            <v:textbox style="mso-next-textbox:#_x0000_s1053">
              <w:txbxContent>
                <w:p w:rsidR="00373BC4" w:rsidRPr="00C23EFC" w:rsidRDefault="00373BC4" w:rsidP="00373BC4">
                  <w:pPr>
                    <w:rPr>
                      <w:rFonts w:eastAsia="Batang"/>
                      <w:b/>
                    </w:rPr>
                  </w:pPr>
                  <w:r w:rsidRPr="00C23EFC">
                    <w:rPr>
                      <w:rFonts w:eastAsia="Batang"/>
                      <w:b/>
                    </w:rPr>
                    <w:t>PROŽILI JSME</w:t>
                  </w:r>
                </w:p>
              </w:txbxContent>
            </v:textbox>
            <w10:wrap type="square"/>
          </v:shape>
        </w:pict>
      </w:r>
    </w:p>
    <w:p w:rsidR="00373BC4" w:rsidRPr="00322874" w:rsidRDefault="00373BC4" w:rsidP="00373BC4">
      <w:pPr>
        <w:jc w:val="both"/>
      </w:pPr>
    </w:p>
    <w:p w:rsidR="00373BC4" w:rsidRPr="00AA382D" w:rsidRDefault="00373BC4" w:rsidP="00373BC4">
      <w:pPr>
        <w:jc w:val="both"/>
        <w:rPr>
          <w:b/>
          <w:i/>
        </w:rPr>
      </w:pPr>
      <w:r w:rsidRPr="00AA382D">
        <w:rPr>
          <w:b/>
          <w:i/>
        </w:rPr>
        <w:t>Socha Panny Marie Fatimské</w:t>
      </w:r>
    </w:p>
    <w:p w:rsidR="00373BC4" w:rsidRPr="00373BC4" w:rsidRDefault="00373BC4" w:rsidP="00373BC4">
      <w:pPr>
        <w:jc w:val="both"/>
        <w:rPr>
          <w:rFonts w:asciiTheme="minorHAnsi" w:hAnsiTheme="minorHAnsi"/>
          <w:sz w:val="20"/>
          <w:szCs w:val="20"/>
        </w:rPr>
      </w:pPr>
      <w:r w:rsidRPr="00373BC4">
        <w:rPr>
          <w:rFonts w:asciiTheme="minorHAnsi" w:hAnsiTheme="minorHAnsi"/>
          <w:sz w:val="20"/>
          <w:szCs w:val="20"/>
        </w:rPr>
        <w:t>Do mnoha domovů naší farnosti zavítala socha Panny Marie Fatimské. Měli jsme tedy příležitost se skrze modlitbu a otevřené srdce nechat „obejmout“ láskou naší nebeské maminky. Snad její návštěva v našich rodinách nebyla pouhou návštěvou „sochy“, ale přivítáním Panny Marie a vpuštěním ji do našich každodenních životů, aby nás tak mohla vést za svým Synem.                                                                                                             (Petra Janáčová)</w:t>
      </w:r>
    </w:p>
    <w:p w:rsidR="00373BC4" w:rsidRPr="00AA382D" w:rsidRDefault="00373BC4" w:rsidP="00373BC4">
      <w:pPr>
        <w:jc w:val="both"/>
        <w:rPr>
          <w:b/>
          <w:i/>
        </w:rPr>
      </w:pPr>
      <w:r w:rsidRPr="00AA382D">
        <w:rPr>
          <w:b/>
          <w:i/>
        </w:rPr>
        <w:t xml:space="preserve">19.10.-21.10. Misijní víkend </w:t>
      </w:r>
    </w:p>
    <w:p w:rsidR="00373BC4" w:rsidRPr="00373BC4" w:rsidRDefault="00373BC4" w:rsidP="00373BC4">
      <w:pPr>
        <w:jc w:val="both"/>
        <w:rPr>
          <w:rFonts w:asciiTheme="minorHAnsi" w:hAnsiTheme="minorHAnsi"/>
          <w:sz w:val="20"/>
          <w:szCs w:val="20"/>
        </w:rPr>
      </w:pPr>
      <w:r w:rsidRPr="00373BC4">
        <w:rPr>
          <w:rFonts w:asciiTheme="minorHAnsi" w:hAnsiTheme="minorHAnsi"/>
          <w:sz w:val="20"/>
          <w:szCs w:val="20"/>
        </w:rPr>
        <w:t xml:space="preserve">O víkendu 19 - 20. října jsme mysleli na misie.  V sobotu se skupinka žen, několik dětí a náš pan farář již tradičně sešli na faře a dali se do pečení. Tentokrát se pekly různé dobroty z listového těsta, šátečky, rohlíčky, štrúdly a jiné - to vše, abychom podpořili chudé tohoto světa a zároveň pobyli v příjemném společenství.  </w:t>
      </w:r>
    </w:p>
    <w:p w:rsidR="00373BC4" w:rsidRPr="00373BC4" w:rsidRDefault="00373BC4" w:rsidP="00373BC4">
      <w:pPr>
        <w:jc w:val="both"/>
        <w:rPr>
          <w:rFonts w:asciiTheme="minorHAnsi" w:hAnsiTheme="minorHAnsi"/>
          <w:sz w:val="20"/>
          <w:szCs w:val="20"/>
        </w:rPr>
      </w:pPr>
      <w:r w:rsidRPr="00373BC4">
        <w:rPr>
          <w:rFonts w:asciiTheme="minorHAnsi" w:hAnsiTheme="minorHAnsi"/>
          <w:sz w:val="20"/>
          <w:szCs w:val="20"/>
        </w:rPr>
        <w:t xml:space="preserve">Jakmile bylo napečeno a zabaleno, sešli jsme se společně s ostatními farníky v kostele </w:t>
      </w:r>
    </w:p>
    <w:p w:rsidR="00373BC4" w:rsidRPr="00373BC4" w:rsidRDefault="00373BC4" w:rsidP="00373BC4">
      <w:pPr>
        <w:jc w:val="both"/>
        <w:rPr>
          <w:rFonts w:asciiTheme="minorHAnsi" w:hAnsiTheme="minorHAnsi"/>
          <w:sz w:val="20"/>
          <w:szCs w:val="20"/>
        </w:rPr>
      </w:pPr>
      <w:r w:rsidRPr="00373BC4">
        <w:rPr>
          <w:rFonts w:asciiTheme="minorHAnsi" w:hAnsiTheme="minorHAnsi"/>
          <w:sz w:val="20"/>
          <w:szCs w:val="20"/>
        </w:rPr>
        <w:t xml:space="preserve">při modlitbě růžence na misijní úmysl. Tak jsme se spojili modlitebním mostem s misijními skupinkami na celém světě.  </w:t>
      </w:r>
    </w:p>
    <w:p w:rsidR="00373BC4" w:rsidRPr="00373BC4" w:rsidRDefault="00373BC4" w:rsidP="00373BC4">
      <w:pPr>
        <w:jc w:val="both"/>
        <w:rPr>
          <w:rFonts w:asciiTheme="minorHAnsi" w:hAnsiTheme="minorHAnsi"/>
          <w:sz w:val="20"/>
          <w:szCs w:val="20"/>
        </w:rPr>
      </w:pPr>
      <w:r w:rsidRPr="00373BC4">
        <w:rPr>
          <w:rFonts w:asciiTheme="minorHAnsi" w:hAnsiTheme="minorHAnsi"/>
          <w:sz w:val="20"/>
          <w:szCs w:val="20"/>
        </w:rPr>
        <w:t>Následující den - misijní neděli a dalších 14 dnů - jsme na jarmarku v kostele napečené dobroty a různé misijní materiály nabízeli. Tentokrát se jarmark opravdu vydařil, na misijní úmysly Svatého otce Františka jsme přispěli 14300,- Kč, které byly následně odeslány na konto Papežských misijních děl. Pán vám odplať vaši štědrost. Děkujeme také všem, kdo se jakýmkoli způsobem podíleli na této akci.                                                                 (Hana Fatěnová)</w:t>
      </w:r>
    </w:p>
    <w:p w:rsidR="00373BC4" w:rsidRPr="00AA382D" w:rsidRDefault="00373BC4" w:rsidP="00373BC4">
      <w:pPr>
        <w:jc w:val="both"/>
        <w:rPr>
          <w:b/>
          <w:i/>
        </w:rPr>
      </w:pPr>
      <w:r w:rsidRPr="00AA382D">
        <w:rPr>
          <w:b/>
          <w:i/>
        </w:rPr>
        <w:t xml:space="preserve">30. 11. Svěcení adventních věnců </w:t>
      </w:r>
    </w:p>
    <w:p w:rsidR="00373BC4" w:rsidRPr="00373BC4" w:rsidRDefault="00373BC4" w:rsidP="00373BC4">
      <w:pPr>
        <w:jc w:val="both"/>
        <w:rPr>
          <w:rFonts w:asciiTheme="minorHAnsi" w:hAnsiTheme="minorHAnsi"/>
          <w:sz w:val="20"/>
          <w:szCs w:val="20"/>
        </w:rPr>
      </w:pPr>
      <w:r w:rsidRPr="00373BC4">
        <w:rPr>
          <w:rFonts w:asciiTheme="minorHAnsi" w:hAnsiTheme="minorHAnsi"/>
          <w:sz w:val="20"/>
          <w:szCs w:val="20"/>
        </w:rPr>
        <w:t xml:space="preserve">V sobotu před první nedělí adventní se uskutečnilo již tradiční svěcení adventních věnců. </w:t>
      </w:r>
    </w:p>
    <w:p w:rsidR="00373BC4" w:rsidRPr="00373BC4" w:rsidRDefault="00373BC4" w:rsidP="00373BC4">
      <w:pPr>
        <w:jc w:val="both"/>
        <w:rPr>
          <w:rFonts w:asciiTheme="minorHAnsi" w:hAnsiTheme="minorHAnsi"/>
          <w:sz w:val="20"/>
          <w:szCs w:val="20"/>
        </w:rPr>
      </w:pPr>
      <w:r w:rsidRPr="00373BC4">
        <w:rPr>
          <w:rFonts w:asciiTheme="minorHAnsi" w:hAnsiTheme="minorHAnsi"/>
          <w:sz w:val="20"/>
          <w:szCs w:val="20"/>
        </w:rPr>
        <w:t xml:space="preserve">Opět se sešla řada krásných adventních věnců, které budou zdobit naše domovy a doufejme, že také prosvěcovat naše rodinné modlitby. </w:t>
      </w:r>
    </w:p>
    <w:p w:rsidR="00373BC4" w:rsidRPr="00373BC4" w:rsidRDefault="00373BC4" w:rsidP="00373BC4">
      <w:pPr>
        <w:jc w:val="both"/>
        <w:rPr>
          <w:rFonts w:asciiTheme="minorHAnsi" w:hAnsiTheme="minorHAnsi"/>
          <w:sz w:val="20"/>
          <w:szCs w:val="20"/>
        </w:rPr>
      </w:pPr>
      <w:r w:rsidRPr="00373BC4">
        <w:rPr>
          <w:rFonts w:asciiTheme="minorHAnsi" w:hAnsiTheme="minorHAnsi"/>
          <w:sz w:val="20"/>
          <w:szCs w:val="20"/>
        </w:rPr>
        <w:t>Děkujeme také za adventní pásmo Drmolic.</w:t>
      </w:r>
    </w:p>
    <w:p w:rsidR="00373BC4" w:rsidRPr="00373BC4" w:rsidRDefault="00373BC4" w:rsidP="00373BC4">
      <w:pPr>
        <w:jc w:val="both"/>
        <w:rPr>
          <w:rFonts w:asciiTheme="minorHAnsi" w:hAnsiTheme="minorHAnsi"/>
          <w:sz w:val="20"/>
          <w:szCs w:val="20"/>
        </w:rPr>
      </w:pPr>
      <w:r w:rsidRPr="00373BC4">
        <w:rPr>
          <w:rFonts w:asciiTheme="minorHAnsi" w:hAnsiTheme="minorHAnsi"/>
          <w:sz w:val="20"/>
          <w:szCs w:val="20"/>
        </w:rPr>
        <w:t xml:space="preserve">Letos byl rok víry zakončen také vyhodnocením celoročního snažení našich dětí. Děti byly odměněny za svou vytrvalost a současně vykročily na novou cestu – cestu adventní, cestu do </w:t>
      </w:r>
      <w:r w:rsidRPr="00373BC4">
        <w:rPr>
          <w:rFonts w:asciiTheme="minorHAnsi" w:hAnsiTheme="minorHAnsi"/>
          <w:sz w:val="20"/>
          <w:szCs w:val="20"/>
        </w:rPr>
        <w:lastRenderedPageBreak/>
        <w:t>Betléma. Přejme jim, aby byly stejně vytrvalé a odvážné a aby jim toto jejich nakročení vydrželo  co nejdéle. Pojďme i my spolu s nimi na tuto cestu Ježíši vstříc.         (Petra Janáčová)</w:t>
      </w:r>
    </w:p>
    <w:p w:rsidR="00373BC4" w:rsidRPr="00373BC4" w:rsidRDefault="00373BC4" w:rsidP="00373BC4">
      <w:pPr>
        <w:jc w:val="both"/>
        <w:rPr>
          <w:rFonts w:asciiTheme="minorHAnsi" w:hAnsiTheme="minorHAnsi"/>
          <w:sz w:val="20"/>
          <w:szCs w:val="20"/>
        </w:rPr>
      </w:pPr>
      <w:r w:rsidRPr="00373BC4">
        <w:rPr>
          <w:rFonts w:asciiTheme="minorHAnsi" w:hAnsiTheme="minorHAnsi"/>
          <w:sz w:val="20"/>
          <w:szCs w:val="20"/>
        </w:rPr>
        <w:t>4. 12. Mše sv. za horníky</w:t>
      </w:r>
    </w:p>
    <w:p w:rsidR="00373BC4" w:rsidRPr="00373BC4" w:rsidRDefault="00373BC4" w:rsidP="00373BC4">
      <w:pPr>
        <w:jc w:val="both"/>
        <w:rPr>
          <w:rFonts w:asciiTheme="minorHAnsi" w:hAnsiTheme="minorHAnsi"/>
          <w:sz w:val="20"/>
          <w:szCs w:val="20"/>
        </w:rPr>
      </w:pPr>
      <w:r w:rsidRPr="00373BC4">
        <w:rPr>
          <w:rFonts w:asciiTheme="minorHAnsi" w:hAnsiTheme="minorHAnsi"/>
          <w:sz w:val="20"/>
          <w:szCs w:val="20"/>
        </w:rPr>
        <w:t>I když šlo o všední den, přesto nebyl stejný jako ostatní. Do našeho farního kostela zavítali muži v hornických stejnokrojích, abychom se spolu s nimi - na svátek sv. Barbory - modlili za ně i za jejich blízké přátelé a známé, kteří nás předešli na věčnost. Při této příležitosti byl také zapůjčen hornický prapor, od jehož posvěcení uplynulo již sedmdesát let. Na praporu jsou vyobrazeni přímluvci a ochránci horníků sv. Barbora a sv. Prokop. Zdař Bůh.                                       (otec Bohumil U.)</w:t>
      </w:r>
    </w:p>
    <w:p w:rsidR="00373BC4" w:rsidRDefault="00373BC4" w:rsidP="00373BC4">
      <w:pPr>
        <w:jc w:val="both"/>
        <w:rPr>
          <w:b/>
        </w:rPr>
      </w:pPr>
      <w:r w:rsidRPr="006C303F">
        <w:rPr>
          <w:noProof/>
        </w:rPr>
        <w:pict>
          <v:shape id="_x0000_s1052" type="#_x0000_t202" style="position:absolute;left:0;text-align:left;margin-left:.95pt;margin-top:17.75pt;width:382.4pt;height:22.5pt;z-index:251666432" fillcolor="#f90">
            <v:textbox style="mso-next-textbox:#_x0000_s1052">
              <w:txbxContent>
                <w:p w:rsidR="00373BC4" w:rsidRPr="00E679C3" w:rsidRDefault="00373BC4" w:rsidP="00373BC4">
                  <w:pPr>
                    <w:rPr>
                      <w:b/>
                    </w:rPr>
                  </w:pPr>
                  <w:r w:rsidRPr="00E679C3">
                    <w:rPr>
                      <w:b/>
                    </w:rPr>
                    <w:t>CO NÁS ČEKÁ</w:t>
                  </w:r>
                </w:p>
              </w:txbxContent>
            </v:textbox>
            <w10:wrap type="square"/>
          </v:shape>
        </w:pict>
      </w:r>
    </w:p>
    <w:p w:rsidR="00373BC4" w:rsidRDefault="00373BC4" w:rsidP="00373BC4">
      <w:pPr>
        <w:jc w:val="both"/>
        <w:rPr>
          <w:rFonts w:eastAsia="Batang"/>
          <w:b/>
        </w:rPr>
      </w:pPr>
      <w:r>
        <w:rPr>
          <w:rFonts w:eastAsia="Batang"/>
          <w:b/>
        </w:rPr>
        <w:t>Prosinec:</w:t>
      </w:r>
    </w:p>
    <w:p w:rsidR="00373BC4" w:rsidRDefault="00373BC4" w:rsidP="00373BC4">
      <w:pPr>
        <w:pStyle w:val="Bezmezer"/>
        <w:numPr>
          <w:ilvl w:val="0"/>
          <w:numId w:val="36"/>
        </w:numPr>
        <w:rPr>
          <w:rFonts w:ascii="Times New Roman" w:hAnsi="Times New Roman"/>
          <w:sz w:val="20"/>
          <w:szCs w:val="20"/>
        </w:rPr>
      </w:pPr>
      <w:r>
        <w:rPr>
          <w:rFonts w:ascii="Times New Roman" w:hAnsi="Times New Roman"/>
          <w:b/>
          <w:sz w:val="20"/>
          <w:szCs w:val="20"/>
        </w:rPr>
        <w:t>18.12 a 20.12</w:t>
      </w:r>
      <w:r>
        <w:rPr>
          <w:rFonts w:ascii="Times New Roman" w:hAnsi="Times New Roman"/>
          <w:sz w:val="20"/>
          <w:szCs w:val="20"/>
        </w:rPr>
        <w:t xml:space="preserve">. budou mše sv. ráno v 7:30 z důvodu mého zpovídáním </w:t>
      </w:r>
    </w:p>
    <w:p w:rsidR="00373BC4" w:rsidRPr="00FE7999" w:rsidRDefault="00373BC4" w:rsidP="00373BC4">
      <w:pPr>
        <w:pStyle w:val="Bezmezer"/>
        <w:ind w:left="1428"/>
        <w:rPr>
          <w:rFonts w:ascii="Times New Roman" w:hAnsi="Times New Roman"/>
          <w:sz w:val="20"/>
          <w:szCs w:val="20"/>
        </w:rPr>
      </w:pPr>
      <w:r w:rsidRPr="00FE7999">
        <w:rPr>
          <w:rFonts w:ascii="Times New Roman" w:hAnsi="Times New Roman"/>
          <w:sz w:val="20"/>
          <w:szCs w:val="20"/>
        </w:rPr>
        <w:t>ve farnostech</w:t>
      </w:r>
    </w:p>
    <w:p w:rsidR="00373BC4" w:rsidRPr="00FE7999" w:rsidRDefault="00373BC4" w:rsidP="00373BC4">
      <w:pPr>
        <w:pStyle w:val="Bezmezer"/>
        <w:numPr>
          <w:ilvl w:val="0"/>
          <w:numId w:val="36"/>
        </w:numPr>
        <w:rPr>
          <w:rFonts w:ascii="Times New Roman" w:hAnsi="Times New Roman"/>
          <w:sz w:val="20"/>
          <w:szCs w:val="20"/>
        </w:rPr>
      </w:pPr>
      <w:r w:rsidRPr="00FE7999">
        <w:rPr>
          <w:rFonts w:ascii="Times New Roman" w:hAnsi="Times New Roman"/>
          <w:b/>
          <w:sz w:val="20"/>
          <w:szCs w:val="20"/>
        </w:rPr>
        <w:t>18. 12.  od 15:00 do 17:00 hod.</w:t>
      </w:r>
      <w:r w:rsidRPr="00FE7999">
        <w:rPr>
          <w:rFonts w:ascii="Times New Roman" w:hAnsi="Times New Roman"/>
          <w:sz w:val="20"/>
          <w:szCs w:val="20"/>
        </w:rPr>
        <w:t xml:space="preserve"> možnost slavení svátosti smíření, </w:t>
      </w:r>
    </w:p>
    <w:p w:rsidR="00373BC4" w:rsidRPr="00FE7999" w:rsidRDefault="00373BC4" w:rsidP="00373BC4">
      <w:pPr>
        <w:pStyle w:val="Bezmezer"/>
        <w:ind w:left="1428"/>
        <w:rPr>
          <w:rFonts w:ascii="Times New Roman" w:hAnsi="Times New Roman"/>
          <w:sz w:val="20"/>
          <w:szCs w:val="20"/>
        </w:rPr>
      </w:pPr>
      <w:r w:rsidRPr="00FE7999">
        <w:rPr>
          <w:rFonts w:ascii="Times New Roman" w:hAnsi="Times New Roman"/>
          <w:sz w:val="20"/>
          <w:szCs w:val="20"/>
        </w:rPr>
        <w:t xml:space="preserve">přijedou cizí zpovědníci </w:t>
      </w:r>
    </w:p>
    <w:p w:rsidR="00373BC4" w:rsidRPr="00FE7999" w:rsidRDefault="00373BC4" w:rsidP="00373BC4">
      <w:pPr>
        <w:pStyle w:val="Bezmezer"/>
        <w:ind w:left="1428"/>
        <w:rPr>
          <w:rFonts w:ascii="Times New Roman" w:hAnsi="Times New Roman"/>
          <w:sz w:val="20"/>
          <w:szCs w:val="20"/>
        </w:rPr>
      </w:pPr>
      <w:r w:rsidRPr="00FE7999">
        <w:rPr>
          <w:rFonts w:ascii="Times New Roman" w:hAnsi="Times New Roman"/>
          <w:b/>
          <w:sz w:val="20"/>
          <w:szCs w:val="20"/>
        </w:rPr>
        <w:t>od 15:00 hod</w:t>
      </w:r>
      <w:r w:rsidRPr="00FE7999">
        <w:rPr>
          <w:rFonts w:ascii="Times New Roman" w:hAnsi="Times New Roman"/>
          <w:sz w:val="20"/>
          <w:szCs w:val="20"/>
        </w:rPr>
        <w:t xml:space="preserve">. zde bude o. Karel a o. Bohumil, </w:t>
      </w:r>
      <w:r w:rsidRPr="00FE7999">
        <w:rPr>
          <w:rFonts w:ascii="Times New Roman" w:hAnsi="Times New Roman"/>
          <w:b/>
          <w:sz w:val="20"/>
          <w:szCs w:val="20"/>
        </w:rPr>
        <w:t>od 16:00 hod</w:t>
      </w:r>
      <w:r w:rsidRPr="00FE7999">
        <w:rPr>
          <w:rFonts w:ascii="Times New Roman" w:hAnsi="Times New Roman"/>
          <w:sz w:val="20"/>
          <w:szCs w:val="20"/>
        </w:rPr>
        <w:t xml:space="preserve">. o. Jiří </w:t>
      </w:r>
    </w:p>
    <w:p w:rsidR="00373BC4" w:rsidRDefault="00373BC4" w:rsidP="00373BC4">
      <w:pPr>
        <w:pStyle w:val="Bezmezer"/>
        <w:ind w:left="1428"/>
        <w:rPr>
          <w:rFonts w:ascii="Times New Roman" w:hAnsi="Times New Roman"/>
          <w:sz w:val="20"/>
          <w:szCs w:val="20"/>
        </w:rPr>
      </w:pPr>
      <w:r w:rsidRPr="00FE7999">
        <w:rPr>
          <w:rFonts w:ascii="Times New Roman" w:hAnsi="Times New Roman"/>
          <w:sz w:val="20"/>
          <w:szCs w:val="20"/>
        </w:rPr>
        <w:t xml:space="preserve">a </w:t>
      </w:r>
      <w:r w:rsidRPr="00FE7999">
        <w:rPr>
          <w:rFonts w:ascii="Times New Roman" w:hAnsi="Times New Roman"/>
          <w:b/>
          <w:sz w:val="20"/>
          <w:szCs w:val="20"/>
        </w:rPr>
        <w:t>o</w:t>
      </w:r>
      <w:r w:rsidRPr="00FE7999">
        <w:rPr>
          <w:rFonts w:ascii="Times New Roman" w:hAnsi="Times New Roman"/>
          <w:sz w:val="20"/>
          <w:szCs w:val="20"/>
        </w:rPr>
        <w:t>.</w:t>
      </w:r>
      <w:r>
        <w:rPr>
          <w:rFonts w:ascii="Times New Roman" w:hAnsi="Times New Roman"/>
          <w:sz w:val="20"/>
          <w:szCs w:val="20"/>
        </w:rPr>
        <w:t xml:space="preserve"> František</w:t>
      </w:r>
    </w:p>
    <w:p w:rsidR="00373BC4" w:rsidRDefault="00373BC4" w:rsidP="00373BC4">
      <w:pPr>
        <w:pStyle w:val="Bezmezer"/>
        <w:numPr>
          <w:ilvl w:val="0"/>
          <w:numId w:val="36"/>
        </w:numPr>
        <w:rPr>
          <w:rFonts w:ascii="Times New Roman" w:hAnsi="Times New Roman"/>
          <w:sz w:val="20"/>
          <w:szCs w:val="20"/>
        </w:rPr>
      </w:pPr>
      <w:r>
        <w:rPr>
          <w:rFonts w:ascii="Times New Roman" w:hAnsi="Times New Roman"/>
          <w:b/>
          <w:sz w:val="20"/>
          <w:szCs w:val="20"/>
        </w:rPr>
        <w:t>24. 12.  v 16.00 hod.</w:t>
      </w:r>
      <w:r>
        <w:rPr>
          <w:rFonts w:ascii="Times New Roman" w:hAnsi="Times New Roman"/>
          <w:sz w:val="20"/>
          <w:szCs w:val="20"/>
        </w:rPr>
        <w:t xml:space="preserve"> mše sv. pro děti</w:t>
      </w:r>
    </w:p>
    <w:p w:rsidR="00373BC4" w:rsidRDefault="00373BC4" w:rsidP="00373BC4">
      <w:pPr>
        <w:pStyle w:val="Bezmezer"/>
        <w:ind w:left="1428"/>
        <w:rPr>
          <w:rFonts w:ascii="Times New Roman" w:hAnsi="Times New Roman"/>
          <w:sz w:val="20"/>
          <w:szCs w:val="20"/>
        </w:rPr>
      </w:pPr>
      <w:r>
        <w:rPr>
          <w:rFonts w:ascii="Times New Roman" w:hAnsi="Times New Roman"/>
          <w:b/>
          <w:sz w:val="20"/>
          <w:szCs w:val="20"/>
        </w:rPr>
        <w:t xml:space="preserve">            ve 24:00 hod.</w:t>
      </w:r>
      <w:r>
        <w:rPr>
          <w:rFonts w:ascii="Times New Roman" w:hAnsi="Times New Roman"/>
          <w:sz w:val="20"/>
          <w:szCs w:val="20"/>
        </w:rPr>
        <w:t xml:space="preserve"> Vigilie z Narození Páně</w:t>
      </w:r>
    </w:p>
    <w:p w:rsidR="00373BC4" w:rsidRDefault="00373BC4" w:rsidP="00373BC4">
      <w:pPr>
        <w:pStyle w:val="Bezmezer"/>
        <w:numPr>
          <w:ilvl w:val="0"/>
          <w:numId w:val="36"/>
        </w:numPr>
        <w:rPr>
          <w:rFonts w:ascii="Times New Roman" w:hAnsi="Times New Roman"/>
          <w:sz w:val="20"/>
          <w:szCs w:val="20"/>
        </w:rPr>
      </w:pPr>
      <w:r>
        <w:rPr>
          <w:rFonts w:ascii="Times New Roman" w:hAnsi="Times New Roman"/>
          <w:b/>
          <w:sz w:val="20"/>
          <w:szCs w:val="20"/>
        </w:rPr>
        <w:t>25. 12.</w:t>
      </w:r>
      <w:r>
        <w:rPr>
          <w:rFonts w:ascii="Times New Roman" w:hAnsi="Times New Roman"/>
          <w:sz w:val="20"/>
          <w:szCs w:val="20"/>
        </w:rPr>
        <w:t xml:space="preserve">  mše s</w:t>
      </w:r>
      <w:r>
        <w:rPr>
          <w:rFonts w:ascii="Times New Roman" w:hAnsi="Times New Roman"/>
          <w:b/>
          <w:sz w:val="20"/>
          <w:szCs w:val="20"/>
        </w:rPr>
        <w:t>v. v 7:30 a v 10:30 hod.</w:t>
      </w:r>
    </w:p>
    <w:p w:rsidR="00373BC4" w:rsidRDefault="00373BC4" w:rsidP="00373BC4">
      <w:pPr>
        <w:pStyle w:val="Bezmezer"/>
        <w:ind w:left="1428"/>
        <w:rPr>
          <w:rFonts w:ascii="Times New Roman" w:hAnsi="Times New Roman"/>
          <w:b/>
          <w:sz w:val="20"/>
          <w:szCs w:val="20"/>
        </w:rPr>
      </w:pPr>
      <w:r>
        <w:rPr>
          <w:rFonts w:ascii="Times New Roman" w:hAnsi="Times New Roman"/>
          <w:b/>
          <w:sz w:val="20"/>
          <w:szCs w:val="20"/>
        </w:rPr>
        <w:t xml:space="preserve">           </w:t>
      </w:r>
      <w:r>
        <w:rPr>
          <w:rFonts w:ascii="Times New Roman" w:hAnsi="Times New Roman"/>
          <w:sz w:val="20"/>
          <w:szCs w:val="20"/>
        </w:rPr>
        <w:t xml:space="preserve"> otevřený kostel od </w:t>
      </w:r>
      <w:r>
        <w:rPr>
          <w:rFonts w:ascii="Times New Roman" w:hAnsi="Times New Roman"/>
          <w:b/>
          <w:sz w:val="20"/>
          <w:szCs w:val="20"/>
        </w:rPr>
        <w:t>14:00 do 17:00 hod.</w:t>
      </w:r>
    </w:p>
    <w:p w:rsidR="00373BC4" w:rsidRDefault="00373BC4" w:rsidP="00373BC4">
      <w:pPr>
        <w:pStyle w:val="Bezmezer"/>
        <w:numPr>
          <w:ilvl w:val="0"/>
          <w:numId w:val="36"/>
        </w:numPr>
        <w:rPr>
          <w:rFonts w:ascii="Times New Roman" w:hAnsi="Times New Roman"/>
          <w:b/>
          <w:i/>
          <w:sz w:val="20"/>
          <w:szCs w:val="20"/>
          <w:u w:val="single"/>
        </w:rPr>
      </w:pPr>
      <w:r>
        <w:rPr>
          <w:rFonts w:ascii="Times New Roman" w:hAnsi="Times New Roman"/>
          <w:b/>
          <w:i/>
          <w:sz w:val="20"/>
          <w:szCs w:val="20"/>
        </w:rPr>
        <w:t xml:space="preserve">26. 12.  mše sv. </w:t>
      </w:r>
      <w:r>
        <w:rPr>
          <w:rFonts w:ascii="Times New Roman" w:hAnsi="Times New Roman"/>
          <w:b/>
          <w:i/>
          <w:sz w:val="20"/>
          <w:szCs w:val="20"/>
          <w:u w:val="single"/>
        </w:rPr>
        <w:t>jen v 7:30</w:t>
      </w:r>
    </w:p>
    <w:p w:rsidR="00373BC4" w:rsidRDefault="00373BC4" w:rsidP="00373BC4">
      <w:pPr>
        <w:pStyle w:val="Bezmezer"/>
        <w:ind w:left="1428"/>
        <w:rPr>
          <w:rFonts w:ascii="Times New Roman" w:hAnsi="Times New Roman"/>
          <w:b/>
          <w:sz w:val="20"/>
          <w:szCs w:val="20"/>
        </w:rPr>
      </w:pPr>
      <w:r>
        <w:rPr>
          <w:rFonts w:ascii="Times New Roman" w:hAnsi="Times New Roman"/>
          <w:b/>
          <w:i/>
          <w:sz w:val="20"/>
          <w:szCs w:val="20"/>
        </w:rPr>
        <w:t xml:space="preserve">   </w:t>
      </w:r>
      <w:r>
        <w:rPr>
          <w:rFonts w:ascii="Times New Roman" w:hAnsi="Times New Roman"/>
          <w:b/>
          <w:sz w:val="20"/>
          <w:szCs w:val="20"/>
        </w:rPr>
        <w:t xml:space="preserve">           </w:t>
      </w:r>
      <w:r>
        <w:rPr>
          <w:rFonts w:ascii="Times New Roman" w:hAnsi="Times New Roman"/>
          <w:sz w:val="20"/>
          <w:szCs w:val="20"/>
        </w:rPr>
        <w:t xml:space="preserve"> otevřený kostel od </w:t>
      </w:r>
      <w:r>
        <w:rPr>
          <w:rFonts w:ascii="Times New Roman" w:hAnsi="Times New Roman"/>
          <w:b/>
          <w:sz w:val="20"/>
          <w:szCs w:val="20"/>
        </w:rPr>
        <w:t>14:00 do 17:00 hod.</w:t>
      </w:r>
    </w:p>
    <w:p w:rsidR="00373BC4" w:rsidRDefault="00373BC4" w:rsidP="00373BC4">
      <w:pPr>
        <w:pStyle w:val="Bezmezer"/>
        <w:numPr>
          <w:ilvl w:val="0"/>
          <w:numId w:val="36"/>
        </w:numPr>
        <w:rPr>
          <w:rFonts w:ascii="Times New Roman" w:hAnsi="Times New Roman"/>
          <w:sz w:val="20"/>
          <w:szCs w:val="20"/>
        </w:rPr>
      </w:pPr>
      <w:r>
        <w:rPr>
          <w:rFonts w:ascii="Times New Roman" w:hAnsi="Times New Roman"/>
          <w:b/>
          <w:sz w:val="20"/>
          <w:szCs w:val="20"/>
        </w:rPr>
        <w:t>27. 12. v 18:00 hod.</w:t>
      </w:r>
      <w:r>
        <w:rPr>
          <w:rFonts w:ascii="Times New Roman" w:hAnsi="Times New Roman"/>
          <w:sz w:val="20"/>
          <w:szCs w:val="20"/>
        </w:rPr>
        <w:t xml:space="preserve"> mše sv. žehnání vína a následně posezení na faře</w:t>
      </w:r>
    </w:p>
    <w:p w:rsidR="00373BC4" w:rsidRDefault="00373BC4" w:rsidP="00373BC4">
      <w:pPr>
        <w:pStyle w:val="Bezmezer"/>
        <w:numPr>
          <w:ilvl w:val="0"/>
          <w:numId w:val="36"/>
        </w:numPr>
        <w:rPr>
          <w:rFonts w:ascii="Times New Roman" w:hAnsi="Times New Roman"/>
          <w:b/>
          <w:sz w:val="20"/>
          <w:szCs w:val="20"/>
        </w:rPr>
      </w:pPr>
      <w:r>
        <w:rPr>
          <w:rFonts w:ascii="Times New Roman" w:hAnsi="Times New Roman"/>
          <w:b/>
          <w:sz w:val="20"/>
          <w:szCs w:val="20"/>
        </w:rPr>
        <w:t>28.12.  mše sv. v 7:30</w:t>
      </w:r>
    </w:p>
    <w:p w:rsidR="00373BC4" w:rsidRDefault="00373BC4" w:rsidP="00373BC4">
      <w:pPr>
        <w:pStyle w:val="Bezmezer"/>
        <w:numPr>
          <w:ilvl w:val="0"/>
          <w:numId w:val="36"/>
        </w:numPr>
        <w:rPr>
          <w:rFonts w:ascii="Times New Roman" w:hAnsi="Times New Roman"/>
          <w:sz w:val="20"/>
          <w:szCs w:val="20"/>
        </w:rPr>
      </w:pPr>
      <w:r>
        <w:rPr>
          <w:rFonts w:ascii="Times New Roman" w:hAnsi="Times New Roman"/>
          <w:b/>
          <w:sz w:val="20"/>
          <w:szCs w:val="20"/>
        </w:rPr>
        <w:t>29.12. v 15:00 hod.</w:t>
      </w:r>
      <w:r>
        <w:rPr>
          <w:rFonts w:ascii="Times New Roman" w:hAnsi="Times New Roman"/>
          <w:sz w:val="20"/>
          <w:szCs w:val="20"/>
        </w:rPr>
        <w:t xml:space="preserve"> zpívání vánočních koled současných i dávných – soubory dětské i dospělé</w:t>
      </w:r>
    </w:p>
    <w:p w:rsidR="00373BC4" w:rsidRPr="008C1C0D" w:rsidRDefault="00373BC4" w:rsidP="00373BC4">
      <w:pPr>
        <w:pStyle w:val="Bezmezer"/>
        <w:numPr>
          <w:ilvl w:val="0"/>
          <w:numId w:val="36"/>
        </w:numPr>
        <w:rPr>
          <w:rFonts w:ascii="Times New Roman" w:hAnsi="Times New Roman"/>
          <w:sz w:val="20"/>
          <w:szCs w:val="20"/>
        </w:rPr>
      </w:pPr>
      <w:r>
        <w:rPr>
          <w:rFonts w:ascii="Times New Roman" w:hAnsi="Times New Roman"/>
          <w:b/>
          <w:sz w:val="20"/>
          <w:szCs w:val="20"/>
        </w:rPr>
        <w:t>31. 12.  Adorace na poděkování za uplynulý rok</w:t>
      </w:r>
    </w:p>
    <w:p w:rsidR="00373BC4" w:rsidRDefault="00373BC4" w:rsidP="00373BC4">
      <w:pPr>
        <w:pStyle w:val="Bezmezer"/>
        <w:rPr>
          <w:rFonts w:ascii="Times New Roman" w:hAnsi="Times New Roman"/>
          <w:b/>
          <w:sz w:val="24"/>
          <w:szCs w:val="24"/>
        </w:rPr>
      </w:pPr>
      <w:r>
        <w:rPr>
          <w:rFonts w:ascii="Times New Roman" w:hAnsi="Times New Roman"/>
          <w:b/>
          <w:sz w:val="24"/>
          <w:szCs w:val="24"/>
        </w:rPr>
        <w:t>Leden :</w:t>
      </w:r>
    </w:p>
    <w:p w:rsidR="00373BC4" w:rsidRDefault="00373BC4" w:rsidP="00373BC4">
      <w:pPr>
        <w:pStyle w:val="Bezmezer"/>
        <w:numPr>
          <w:ilvl w:val="0"/>
          <w:numId w:val="37"/>
        </w:numPr>
        <w:rPr>
          <w:rFonts w:ascii="Times New Roman" w:hAnsi="Times New Roman"/>
          <w:b/>
          <w:sz w:val="20"/>
          <w:szCs w:val="20"/>
        </w:rPr>
      </w:pPr>
      <w:r>
        <w:rPr>
          <w:rFonts w:ascii="Times New Roman" w:hAnsi="Times New Roman"/>
          <w:b/>
          <w:sz w:val="20"/>
          <w:szCs w:val="20"/>
        </w:rPr>
        <w:t>1.1. mše sv. v 7:30 a v 10:30 hod.</w:t>
      </w:r>
    </w:p>
    <w:p w:rsidR="00373BC4" w:rsidRDefault="00373BC4" w:rsidP="00373BC4">
      <w:pPr>
        <w:pStyle w:val="Bezmezer"/>
        <w:numPr>
          <w:ilvl w:val="0"/>
          <w:numId w:val="37"/>
        </w:numPr>
        <w:rPr>
          <w:rFonts w:ascii="Times New Roman" w:hAnsi="Times New Roman"/>
          <w:sz w:val="20"/>
          <w:szCs w:val="20"/>
        </w:rPr>
      </w:pPr>
      <w:r>
        <w:rPr>
          <w:rFonts w:ascii="Times New Roman" w:hAnsi="Times New Roman"/>
          <w:b/>
          <w:sz w:val="20"/>
          <w:szCs w:val="20"/>
        </w:rPr>
        <w:t>5.1. v 15:00 hod. tříkrálové koledování – s mládežnickou skupinou z Uherčic, žehnání vody, křídy a kadidla, požehnání a vyslání koledníků, připutují i tři králové.</w:t>
      </w:r>
      <w:r>
        <w:rPr>
          <w:rFonts w:ascii="Times New Roman" w:hAnsi="Times New Roman"/>
          <w:sz w:val="20"/>
          <w:szCs w:val="20"/>
        </w:rPr>
        <w:t xml:space="preserve"> </w:t>
      </w:r>
    </w:p>
    <w:p w:rsidR="00373BC4" w:rsidRPr="00AA382D" w:rsidRDefault="00373BC4" w:rsidP="00373BC4">
      <w:pPr>
        <w:pStyle w:val="Bezmezer"/>
        <w:numPr>
          <w:ilvl w:val="0"/>
          <w:numId w:val="37"/>
        </w:numPr>
        <w:rPr>
          <w:rFonts w:ascii="Times New Roman" w:hAnsi="Times New Roman"/>
          <w:sz w:val="20"/>
          <w:szCs w:val="20"/>
        </w:rPr>
      </w:pPr>
      <w:r>
        <w:rPr>
          <w:rFonts w:ascii="Times New Roman" w:hAnsi="Times New Roman"/>
          <w:b/>
          <w:i/>
          <w:sz w:val="20"/>
          <w:szCs w:val="20"/>
        </w:rPr>
        <w:t xml:space="preserve"> </w:t>
      </w:r>
      <w:r>
        <w:rPr>
          <w:rFonts w:ascii="Times New Roman" w:hAnsi="Times New Roman"/>
          <w:b/>
          <w:sz w:val="20"/>
          <w:szCs w:val="20"/>
        </w:rPr>
        <w:t>10.- 12. 1.</w:t>
      </w:r>
      <w:r>
        <w:rPr>
          <w:rFonts w:ascii="Times New Roman" w:hAnsi="Times New Roman"/>
          <w:b/>
          <w:i/>
          <w:sz w:val="20"/>
          <w:szCs w:val="20"/>
        </w:rPr>
        <w:t xml:space="preserve"> Tříkrálová sbírka</w:t>
      </w:r>
      <w:r>
        <w:rPr>
          <w:rFonts w:ascii="Times New Roman" w:hAnsi="Times New Roman"/>
          <w:sz w:val="20"/>
          <w:szCs w:val="20"/>
        </w:rPr>
        <w:t xml:space="preserve"> – koledníci budou navštěvovat naše domy</w:t>
      </w:r>
    </w:p>
    <w:p w:rsidR="00373BC4" w:rsidRDefault="00373BC4" w:rsidP="00373BC4">
      <w:pPr>
        <w:pStyle w:val="Odstavecseseznamem"/>
        <w:pBdr>
          <w:bottom w:val="single" w:sz="12" w:space="1" w:color="auto"/>
        </w:pBdr>
        <w:ind w:left="0"/>
        <w:jc w:val="both"/>
        <w:rPr>
          <w:b/>
        </w:rPr>
      </w:pPr>
    </w:p>
    <w:p w:rsidR="00373BC4" w:rsidRDefault="00373BC4" w:rsidP="00373BC4">
      <w:pPr>
        <w:pStyle w:val="Odstavecseseznamem"/>
        <w:ind w:left="0"/>
        <w:jc w:val="both"/>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KONTAKTY:</w:t>
      </w:r>
    </w:p>
    <w:p w:rsidR="00373BC4" w:rsidRDefault="00373BC4" w:rsidP="00373BC4">
      <w:pPr>
        <w:pStyle w:val="Odstavecseseznamem"/>
        <w:ind w:left="0"/>
        <w:jc w:val="both"/>
        <w:rPr>
          <w:b/>
        </w:rPr>
      </w:pPr>
      <w:r w:rsidRPr="00D5688C">
        <w:rPr>
          <w:b/>
        </w:rPr>
        <w:t>P</w:t>
      </w:r>
      <w:r>
        <w:rPr>
          <w:b/>
        </w:rPr>
        <w:t>EVNÁ LINKA NA FARU: 518 366 639</w:t>
      </w:r>
    </w:p>
    <w:p w:rsidR="00373BC4" w:rsidRDefault="00373BC4" w:rsidP="00373BC4">
      <w:pPr>
        <w:pStyle w:val="Odstavecseseznamem"/>
        <w:ind w:left="0"/>
        <w:jc w:val="both"/>
        <w:rPr>
          <w:rFonts w:ascii="Monotype Corsiva" w:hAnsi="Monotype Corsiva" w:cs="Helvetica"/>
          <w:b/>
          <w:i/>
          <w:color w:val="333333"/>
          <w:sz w:val="36"/>
          <w:szCs w:val="36"/>
        </w:rPr>
      </w:pPr>
      <w:r w:rsidRPr="00D5688C">
        <w:rPr>
          <w:b/>
        </w:rPr>
        <w:t xml:space="preserve">WEBOVÉ STRÁNKY FARNOSTI: </w:t>
      </w:r>
      <w:hyperlink r:id="rId8" w:history="1">
        <w:r w:rsidRPr="00D5688C">
          <w:rPr>
            <w:rStyle w:val="Hypertextovodkaz"/>
            <w:rFonts w:ascii="Arial" w:hAnsi="Arial" w:cs="Arial"/>
          </w:rPr>
          <w:t>www.farnostdubnany.cz</w:t>
        </w:r>
      </w:hyperlink>
      <w:r>
        <w:rPr>
          <w:rStyle w:val="CittHTML"/>
          <w:rFonts w:ascii="Arial" w:hAnsi="Arial" w:cs="Arial"/>
          <w:color w:val="222222"/>
        </w:rPr>
        <w:t>.</w:t>
      </w:r>
      <w:r w:rsidRPr="00D5688C">
        <w:rPr>
          <w:rStyle w:val="CittHTML"/>
          <w:rFonts w:ascii="Arial" w:hAnsi="Arial" w:cs="Arial"/>
          <w:color w:val="222222"/>
        </w:rPr>
        <w:t xml:space="preserve"> </w:t>
      </w:r>
    </w:p>
    <w:sectPr w:rsidR="00373BC4" w:rsidSect="00A91C94">
      <w:pgSz w:w="8419" w:h="11906" w:orient="landscape"/>
      <w:pgMar w:top="284" w:right="340" w:bottom="284" w:left="340" w:header="709" w:footer="709" w:gutter="113"/>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ITC Bookman Demi">
    <w:altName w:val="Bookman Old Style"/>
    <w:charset w:val="EE"/>
    <w:family w:val="roman"/>
    <w:pitch w:val="variable"/>
    <w:sig w:usb0="00000001"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EE"/>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5pt;height:11.5pt" o:bullet="t">
        <v:imagedata r:id="rId1" o:title="mso52"/>
      </v:shape>
    </w:pict>
  </w:numPicBullet>
  <w:numPicBullet w:numPicBulletId="1">
    <w:pict>
      <v:shape id="_x0000_i1043" type="#_x0000_t75" style="width:11.5pt;height:11.5pt" o:bullet="t">
        <v:imagedata r:id="rId2" o:title="mso4"/>
      </v:shape>
    </w:pict>
  </w:numPicBullet>
  <w:abstractNum w:abstractNumId="0">
    <w:nsid w:val="00FE4C57"/>
    <w:multiLevelType w:val="hybridMultilevel"/>
    <w:tmpl w:val="C204901E"/>
    <w:lvl w:ilvl="0" w:tplc="04B60918">
      <w:start w:val="1"/>
      <w:numFmt w:val="bullet"/>
      <w:lvlText w:val="♣"/>
      <w:lvlJc w:val="left"/>
      <w:pPr>
        <w:ind w:left="1068" w:hanging="360"/>
      </w:pPr>
      <w:rPr>
        <w:rFonts w:ascii="Times New Roman" w:hAnsi="Times New Roman" w:cs="Times New Roman" w:hint="default"/>
        <w:sz w:val="22"/>
        <w:szCs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nsid w:val="02983FDF"/>
    <w:multiLevelType w:val="hybridMultilevel"/>
    <w:tmpl w:val="10F00ED2"/>
    <w:lvl w:ilvl="0" w:tplc="D3BA2914">
      <w:start w:val="1"/>
      <w:numFmt w:val="bullet"/>
      <w:lvlText w:val=""/>
      <w:lvlJc w:val="left"/>
      <w:pPr>
        <w:tabs>
          <w:tab w:val="num" w:pos="720"/>
        </w:tabs>
        <w:ind w:left="720" w:hanging="360"/>
      </w:pPr>
      <w:rPr>
        <w:rFonts w:ascii="Wingdings" w:hAnsi="Wingdings" w:hint="default"/>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C595DDE"/>
    <w:multiLevelType w:val="multilevel"/>
    <w:tmpl w:val="421477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F4F0B1C"/>
    <w:multiLevelType w:val="hybridMultilevel"/>
    <w:tmpl w:val="7CDED8D8"/>
    <w:lvl w:ilvl="0" w:tplc="04050007">
      <w:start w:val="1"/>
      <w:numFmt w:val="bullet"/>
      <w:lvlText w:val=""/>
      <w:lvlPicBulletId w:val="0"/>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FA845A6"/>
    <w:multiLevelType w:val="hybridMultilevel"/>
    <w:tmpl w:val="6E54F222"/>
    <w:lvl w:ilvl="0" w:tplc="04050009">
      <w:start w:val="1"/>
      <w:numFmt w:val="bullet"/>
      <w:lvlText w:val=""/>
      <w:lvlJc w:val="left"/>
      <w:pPr>
        <w:ind w:left="1428" w:hanging="360"/>
      </w:pPr>
      <w:rPr>
        <w:rFonts w:ascii="Wingdings" w:hAnsi="Wingdings"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nsid w:val="195B6A66"/>
    <w:multiLevelType w:val="hybridMultilevel"/>
    <w:tmpl w:val="DD721B26"/>
    <w:lvl w:ilvl="0" w:tplc="70DC005A">
      <w:start w:val="1"/>
      <w:numFmt w:val="decimal"/>
      <w:lvlText w:val="%1."/>
      <w:lvlJc w:val="left"/>
      <w:pPr>
        <w:tabs>
          <w:tab w:val="num" w:pos="720"/>
        </w:tabs>
        <w:ind w:left="720"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A501C8C"/>
    <w:multiLevelType w:val="hybridMultilevel"/>
    <w:tmpl w:val="C27A73A8"/>
    <w:lvl w:ilvl="0" w:tplc="D3BA2914">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AE907E6"/>
    <w:multiLevelType w:val="multilevel"/>
    <w:tmpl w:val="1A22F934"/>
    <w:lvl w:ilvl="0">
      <w:start w:val="21"/>
      <w:numFmt w:val="decimal"/>
      <w:lvlText w:val="%1"/>
      <w:lvlJc w:val="left"/>
      <w:pPr>
        <w:tabs>
          <w:tab w:val="num" w:pos="750"/>
        </w:tabs>
        <w:ind w:left="750" w:hanging="750"/>
      </w:pPr>
      <w:rPr>
        <w:rFonts w:hint="default"/>
      </w:rPr>
    </w:lvl>
    <w:lvl w:ilvl="1">
      <w:start w:val="5"/>
      <w:numFmt w:val="decimal"/>
      <w:lvlText w:val="%1.%2"/>
      <w:lvlJc w:val="left"/>
      <w:pPr>
        <w:tabs>
          <w:tab w:val="num" w:pos="750"/>
        </w:tabs>
        <w:ind w:left="750" w:hanging="750"/>
      </w:pPr>
      <w:rPr>
        <w:rFonts w:hint="default"/>
      </w:rPr>
    </w:lvl>
    <w:lvl w:ilvl="2">
      <w:start w:val="2011"/>
      <w:numFmt w:val="decimal"/>
      <w:lvlText w:val="%1.%2.%3"/>
      <w:lvlJc w:val="left"/>
      <w:pPr>
        <w:tabs>
          <w:tab w:val="num" w:pos="750"/>
        </w:tabs>
        <w:ind w:left="750" w:hanging="750"/>
      </w:pPr>
      <w:rPr>
        <w:rFonts w:hint="default"/>
        <w:b/>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750"/>
        </w:tabs>
        <w:ind w:left="750" w:hanging="750"/>
      </w:pPr>
      <w:rPr>
        <w:rFonts w:hint="default"/>
      </w:rPr>
    </w:lvl>
    <w:lvl w:ilvl="5">
      <w:start w:val="1"/>
      <w:numFmt w:val="decimal"/>
      <w:lvlText w:val="%1.%2.%3.%4.%5.%6"/>
      <w:lvlJc w:val="left"/>
      <w:pPr>
        <w:tabs>
          <w:tab w:val="num" w:pos="750"/>
        </w:tabs>
        <w:ind w:left="750" w:hanging="75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8">
    <w:nsid w:val="250851E5"/>
    <w:multiLevelType w:val="hybridMultilevel"/>
    <w:tmpl w:val="2D0ECD06"/>
    <w:lvl w:ilvl="0" w:tplc="04B60918">
      <w:start w:val="1"/>
      <w:numFmt w:val="bullet"/>
      <w:lvlText w:val="♣"/>
      <w:lvlJc w:val="left"/>
      <w:pPr>
        <w:ind w:left="720" w:hanging="360"/>
      </w:pPr>
      <w:rPr>
        <w:rFonts w:ascii="Times New Roman" w:hAnsi="Times New Roman" w:cs="Times New Roman"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53B7D25"/>
    <w:multiLevelType w:val="hybridMultilevel"/>
    <w:tmpl w:val="21F0615C"/>
    <w:lvl w:ilvl="0" w:tplc="04050009">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7633699"/>
    <w:multiLevelType w:val="hybridMultilevel"/>
    <w:tmpl w:val="F45874C6"/>
    <w:lvl w:ilvl="0" w:tplc="D3BA2914">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2A00776C"/>
    <w:multiLevelType w:val="hybridMultilevel"/>
    <w:tmpl w:val="83AAAC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2A8B485E"/>
    <w:multiLevelType w:val="hybridMultilevel"/>
    <w:tmpl w:val="09E04C18"/>
    <w:lvl w:ilvl="0" w:tplc="04050009">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nsid w:val="2AD43F1B"/>
    <w:multiLevelType w:val="hybridMultilevel"/>
    <w:tmpl w:val="421477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57F0162"/>
    <w:multiLevelType w:val="hybridMultilevel"/>
    <w:tmpl w:val="5086B0C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388A3614"/>
    <w:multiLevelType w:val="hybridMultilevel"/>
    <w:tmpl w:val="DAACA1EC"/>
    <w:lvl w:ilvl="0" w:tplc="04050007">
      <w:start w:val="1"/>
      <w:numFmt w:val="bullet"/>
      <w:lvlText w:val=""/>
      <w:lvlPicBulletId w:val="0"/>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6">
    <w:nsid w:val="39505F00"/>
    <w:multiLevelType w:val="multilevel"/>
    <w:tmpl w:val="83AAAC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0484AF4"/>
    <w:multiLevelType w:val="hybridMultilevel"/>
    <w:tmpl w:val="6D7EDEBE"/>
    <w:lvl w:ilvl="0" w:tplc="04050009">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437B17B1"/>
    <w:multiLevelType w:val="hybridMultilevel"/>
    <w:tmpl w:val="E6E8F2C6"/>
    <w:lvl w:ilvl="0" w:tplc="D3BA2914">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47A2598C"/>
    <w:multiLevelType w:val="hybridMultilevel"/>
    <w:tmpl w:val="2556B262"/>
    <w:lvl w:ilvl="0" w:tplc="04050007">
      <w:start w:val="1"/>
      <w:numFmt w:val="bullet"/>
      <w:lvlText w:val=""/>
      <w:lvlPicBulletId w:val="0"/>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4B2E55E2"/>
    <w:multiLevelType w:val="hybridMultilevel"/>
    <w:tmpl w:val="C2782024"/>
    <w:lvl w:ilvl="0" w:tplc="04050009">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1">
    <w:nsid w:val="4C436A8E"/>
    <w:multiLevelType w:val="hybridMultilevel"/>
    <w:tmpl w:val="29FE79E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4F6B0E07"/>
    <w:multiLevelType w:val="hybridMultilevel"/>
    <w:tmpl w:val="E3523BC0"/>
    <w:lvl w:ilvl="0" w:tplc="D3BA2914">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534137F8"/>
    <w:multiLevelType w:val="multilevel"/>
    <w:tmpl w:val="10F00ED2"/>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99C70D4"/>
    <w:multiLevelType w:val="hybridMultilevel"/>
    <w:tmpl w:val="90C07D10"/>
    <w:lvl w:ilvl="0" w:tplc="04050007">
      <w:start w:val="1"/>
      <w:numFmt w:val="bullet"/>
      <w:lvlText w:val=""/>
      <w:lvlPicBulletId w:val="0"/>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5B255AA4"/>
    <w:multiLevelType w:val="hybridMultilevel"/>
    <w:tmpl w:val="FEFED9BE"/>
    <w:lvl w:ilvl="0" w:tplc="70DC005A">
      <w:start w:val="1"/>
      <w:numFmt w:val="decimal"/>
      <w:lvlText w:val="%1."/>
      <w:lvlJc w:val="left"/>
      <w:pPr>
        <w:tabs>
          <w:tab w:val="num" w:pos="720"/>
        </w:tabs>
        <w:ind w:left="720" w:hanging="360"/>
      </w:pPr>
      <w:rPr>
        <w:rFonts w:hint="default"/>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5BF50739"/>
    <w:multiLevelType w:val="hybridMultilevel"/>
    <w:tmpl w:val="3FAE43E0"/>
    <w:lvl w:ilvl="0" w:tplc="04B60918">
      <w:start w:val="1"/>
      <w:numFmt w:val="bullet"/>
      <w:lvlText w:val="♣"/>
      <w:lvlJc w:val="left"/>
      <w:pPr>
        <w:tabs>
          <w:tab w:val="num" w:pos="720"/>
        </w:tabs>
        <w:ind w:left="720" w:hanging="360"/>
      </w:pPr>
      <w:rPr>
        <w:rFonts w:ascii="Times New Roman" w:hAnsi="Times New Roman" w:cs="Times New Roman" w:hint="default"/>
        <w:sz w:val="22"/>
        <w:szCs w:val="22"/>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5C3D6396"/>
    <w:multiLevelType w:val="hybridMultilevel"/>
    <w:tmpl w:val="DF9C23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ED27737"/>
    <w:multiLevelType w:val="multilevel"/>
    <w:tmpl w:val="831409B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9">
    <w:nsid w:val="613D2120"/>
    <w:multiLevelType w:val="hybridMultilevel"/>
    <w:tmpl w:val="17C66EBC"/>
    <w:lvl w:ilvl="0" w:tplc="D3BA2914">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6EA73BB5"/>
    <w:multiLevelType w:val="hybridMultilevel"/>
    <w:tmpl w:val="66A68E16"/>
    <w:lvl w:ilvl="0" w:tplc="04050007">
      <w:start w:val="1"/>
      <w:numFmt w:val="bullet"/>
      <w:lvlText w:val=""/>
      <w:lvlPicBulletId w:val="0"/>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31">
    <w:nsid w:val="74105AC6"/>
    <w:multiLevelType w:val="hybridMultilevel"/>
    <w:tmpl w:val="7B1ED4D8"/>
    <w:lvl w:ilvl="0" w:tplc="04050007">
      <w:start w:val="1"/>
      <w:numFmt w:val="bullet"/>
      <w:lvlText w:val=""/>
      <w:lvlPicBulletId w:val="0"/>
      <w:lvlJc w:val="left"/>
      <w:pPr>
        <w:tabs>
          <w:tab w:val="num" w:pos="720"/>
        </w:tabs>
        <w:ind w:left="720" w:hanging="360"/>
      </w:pPr>
      <w:rPr>
        <w:rFonts w:ascii="Symbol" w:hAnsi="Symbol" w:hint="default"/>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752027EB"/>
    <w:multiLevelType w:val="hybridMultilevel"/>
    <w:tmpl w:val="1496032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771005B8"/>
    <w:multiLevelType w:val="hybridMultilevel"/>
    <w:tmpl w:val="3C26EB36"/>
    <w:lvl w:ilvl="0" w:tplc="04B60918">
      <w:start w:val="1"/>
      <w:numFmt w:val="bullet"/>
      <w:lvlText w:val="♣"/>
      <w:lvlJc w:val="left"/>
      <w:pPr>
        <w:ind w:left="720" w:hanging="360"/>
      </w:pPr>
      <w:rPr>
        <w:rFonts w:ascii="Times New Roman" w:hAnsi="Times New Roman" w:cs="Times New Roman"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7DA3451"/>
    <w:multiLevelType w:val="multilevel"/>
    <w:tmpl w:val="5086B0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4"/>
  </w:num>
  <w:num w:numId="3">
    <w:abstractNumId w:val="34"/>
  </w:num>
  <w:num w:numId="4">
    <w:abstractNumId w:val="17"/>
  </w:num>
  <w:num w:numId="5">
    <w:abstractNumId w:val="11"/>
  </w:num>
  <w:num w:numId="6">
    <w:abstractNumId w:val="16"/>
  </w:num>
  <w:num w:numId="7">
    <w:abstractNumId w:val="26"/>
  </w:num>
  <w:num w:numId="8">
    <w:abstractNumId w:val="6"/>
  </w:num>
  <w:num w:numId="9">
    <w:abstractNumId w:val="7"/>
  </w:num>
  <w:num w:numId="10">
    <w:abstractNumId w:val="9"/>
  </w:num>
  <w:num w:numId="11">
    <w:abstractNumId w:val="27"/>
  </w:num>
  <w:num w:numId="12">
    <w:abstractNumId w:val="22"/>
  </w:num>
  <w:num w:numId="13">
    <w:abstractNumId w:val="18"/>
  </w:num>
  <w:num w:numId="14">
    <w:abstractNumId w:val="5"/>
  </w:num>
  <w:num w:numId="15">
    <w:abstractNumId w:val="10"/>
  </w:num>
  <w:num w:numId="16">
    <w:abstractNumId w:val="29"/>
  </w:num>
  <w:num w:numId="17">
    <w:abstractNumId w:val="25"/>
  </w:num>
  <w:num w:numId="18">
    <w:abstractNumId w:val="1"/>
  </w:num>
  <w:num w:numId="19">
    <w:abstractNumId w:val="23"/>
  </w:num>
  <w:num w:numId="20">
    <w:abstractNumId w:val="31"/>
  </w:num>
  <w:num w:numId="21">
    <w:abstractNumId w:val="3"/>
  </w:num>
  <w:num w:numId="22">
    <w:abstractNumId w:val="19"/>
  </w:num>
  <w:num w:numId="23">
    <w:abstractNumId w:val="32"/>
  </w:num>
  <w:num w:numId="24">
    <w:abstractNumId w:val="13"/>
  </w:num>
  <w:num w:numId="25">
    <w:abstractNumId w:val="2"/>
  </w:num>
  <w:num w:numId="26">
    <w:abstractNumId w:val="24"/>
  </w:num>
  <w:num w:numId="27">
    <w:abstractNumId w:val="15"/>
  </w:num>
  <w:num w:numId="28">
    <w:abstractNumId w:val="30"/>
  </w:num>
  <w:num w:numId="29">
    <w:abstractNumId w:val="20"/>
  </w:num>
  <w:num w:numId="30">
    <w:abstractNumId w:val="4"/>
  </w:num>
  <w:num w:numId="31">
    <w:abstractNumId w:val="28"/>
  </w:num>
  <w:num w:numId="32">
    <w:abstractNumId w:val="12"/>
  </w:num>
  <w:num w:numId="33">
    <w:abstractNumId w:val="33"/>
  </w:num>
  <w:num w:numId="34">
    <w:abstractNumId w:val="0"/>
  </w:num>
  <w:num w:numId="35">
    <w:abstractNumId w:val="8"/>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bookFoldPrinting/>
  <w:noPunctuationKerning/>
  <w:characterSpacingControl w:val="doNotCompress"/>
  <w:compat/>
  <w:rsids>
    <w:rsidRoot w:val="00CE4F63"/>
    <w:rsid w:val="00003651"/>
    <w:rsid w:val="00062118"/>
    <w:rsid w:val="000C1D3E"/>
    <w:rsid w:val="000E5347"/>
    <w:rsid w:val="000F3CEB"/>
    <w:rsid w:val="001119EE"/>
    <w:rsid w:val="001155CD"/>
    <w:rsid w:val="00125B26"/>
    <w:rsid w:val="00156026"/>
    <w:rsid w:val="001766D0"/>
    <w:rsid w:val="00182DEC"/>
    <w:rsid w:val="00190298"/>
    <w:rsid w:val="001B02C3"/>
    <w:rsid w:val="001B42DD"/>
    <w:rsid w:val="001C2F25"/>
    <w:rsid w:val="001E720A"/>
    <w:rsid w:val="001F2ED2"/>
    <w:rsid w:val="001F54E4"/>
    <w:rsid w:val="002170AD"/>
    <w:rsid w:val="0025077B"/>
    <w:rsid w:val="0026268D"/>
    <w:rsid w:val="00287F69"/>
    <w:rsid w:val="002A4484"/>
    <w:rsid w:val="002D1D4B"/>
    <w:rsid w:val="00303ACA"/>
    <w:rsid w:val="003109DF"/>
    <w:rsid w:val="00313D07"/>
    <w:rsid w:val="00315F0D"/>
    <w:rsid w:val="003351C3"/>
    <w:rsid w:val="00355DA3"/>
    <w:rsid w:val="003575EA"/>
    <w:rsid w:val="003673B3"/>
    <w:rsid w:val="00373BC4"/>
    <w:rsid w:val="003820B8"/>
    <w:rsid w:val="00385CB2"/>
    <w:rsid w:val="003D1CAE"/>
    <w:rsid w:val="003E23B5"/>
    <w:rsid w:val="00416299"/>
    <w:rsid w:val="00431534"/>
    <w:rsid w:val="00474FBF"/>
    <w:rsid w:val="00493E5A"/>
    <w:rsid w:val="004B43D7"/>
    <w:rsid w:val="004E2308"/>
    <w:rsid w:val="004F2986"/>
    <w:rsid w:val="005212BD"/>
    <w:rsid w:val="005274CE"/>
    <w:rsid w:val="00547F37"/>
    <w:rsid w:val="005513BB"/>
    <w:rsid w:val="00551E47"/>
    <w:rsid w:val="00563899"/>
    <w:rsid w:val="00571E31"/>
    <w:rsid w:val="0057575F"/>
    <w:rsid w:val="005C5B8C"/>
    <w:rsid w:val="005E26C8"/>
    <w:rsid w:val="005E71E1"/>
    <w:rsid w:val="006273CF"/>
    <w:rsid w:val="00627CBA"/>
    <w:rsid w:val="006363CC"/>
    <w:rsid w:val="00662F19"/>
    <w:rsid w:val="00666478"/>
    <w:rsid w:val="00672C8D"/>
    <w:rsid w:val="00694EA1"/>
    <w:rsid w:val="006C1F49"/>
    <w:rsid w:val="006C526B"/>
    <w:rsid w:val="006D2894"/>
    <w:rsid w:val="006D6926"/>
    <w:rsid w:val="006F35CA"/>
    <w:rsid w:val="00721674"/>
    <w:rsid w:val="00730028"/>
    <w:rsid w:val="00740B41"/>
    <w:rsid w:val="00755D34"/>
    <w:rsid w:val="007560BB"/>
    <w:rsid w:val="007801C8"/>
    <w:rsid w:val="00790854"/>
    <w:rsid w:val="007C08D8"/>
    <w:rsid w:val="007C0F1F"/>
    <w:rsid w:val="007D0F9E"/>
    <w:rsid w:val="007F4B81"/>
    <w:rsid w:val="00821778"/>
    <w:rsid w:val="008265A7"/>
    <w:rsid w:val="00831373"/>
    <w:rsid w:val="0085134E"/>
    <w:rsid w:val="008854F6"/>
    <w:rsid w:val="008A4A1D"/>
    <w:rsid w:val="008D3CA3"/>
    <w:rsid w:val="0091188E"/>
    <w:rsid w:val="00917D80"/>
    <w:rsid w:val="00962519"/>
    <w:rsid w:val="009A4299"/>
    <w:rsid w:val="00A16E15"/>
    <w:rsid w:val="00A232D8"/>
    <w:rsid w:val="00A340A4"/>
    <w:rsid w:val="00A77985"/>
    <w:rsid w:val="00A91C94"/>
    <w:rsid w:val="00AA6AFB"/>
    <w:rsid w:val="00AB38CF"/>
    <w:rsid w:val="00AD22FB"/>
    <w:rsid w:val="00AE168E"/>
    <w:rsid w:val="00B46223"/>
    <w:rsid w:val="00BA2E1C"/>
    <w:rsid w:val="00BC4D50"/>
    <w:rsid w:val="00BE224D"/>
    <w:rsid w:val="00BE3CC6"/>
    <w:rsid w:val="00C054DF"/>
    <w:rsid w:val="00C17D05"/>
    <w:rsid w:val="00C20E68"/>
    <w:rsid w:val="00C42BDC"/>
    <w:rsid w:val="00C63D2C"/>
    <w:rsid w:val="00C74460"/>
    <w:rsid w:val="00C9096C"/>
    <w:rsid w:val="00CC3F3C"/>
    <w:rsid w:val="00CE11EB"/>
    <w:rsid w:val="00CE4F63"/>
    <w:rsid w:val="00CF6F42"/>
    <w:rsid w:val="00D02B39"/>
    <w:rsid w:val="00D06EBF"/>
    <w:rsid w:val="00D3250D"/>
    <w:rsid w:val="00D52035"/>
    <w:rsid w:val="00D52918"/>
    <w:rsid w:val="00DD4CD8"/>
    <w:rsid w:val="00DD4CEB"/>
    <w:rsid w:val="00E16B72"/>
    <w:rsid w:val="00E17A62"/>
    <w:rsid w:val="00E23A0F"/>
    <w:rsid w:val="00E3099C"/>
    <w:rsid w:val="00E32CCC"/>
    <w:rsid w:val="00E45B6A"/>
    <w:rsid w:val="00E50B95"/>
    <w:rsid w:val="00E679C3"/>
    <w:rsid w:val="00E83753"/>
    <w:rsid w:val="00E90BC3"/>
    <w:rsid w:val="00E957E1"/>
    <w:rsid w:val="00EA276C"/>
    <w:rsid w:val="00F03FA2"/>
    <w:rsid w:val="00F250F9"/>
    <w:rsid w:val="00F25D38"/>
    <w:rsid w:val="00F40182"/>
    <w:rsid w:val="00F55C44"/>
    <w:rsid w:val="00F90EA1"/>
    <w:rsid w:val="00FB2F32"/>
    <w:rsid w:val="00FF451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90298"/>
    <w:rPr>
      <w:sz w:val="24"/>
      <w:szCs w:val="24"/>
    </w:rPr>
  </w:style>
  <w:style w:type="paragraph" w:styleId="Nadpis1">
    <w:name w:val="heading 1"/>
    <w:basedOn w:val="Normln"/>
    <w:next w:val="Normln"/>
    <w:qFormat/>
    <w:rsid w:val="005C5B8C"/>
    <w:pPr>
      <w:keepNext/>
      <w:spacing w:before="240" w:after="60"/>
      <w:outlineLvl w:val="0"/>
    </w:pPr>
    <w:rPr>
      <w:rFonts w:ascii="Arial" w:hAnsi="Arial" w:cs="Arial"/>
      <w:b/>
      <w:bCs/>
      <w:kern w:val="32"/>
      <w:sz w:val="32"/>
      <w:szCs w:val="32"/>
    </w:rPr>
  </w:style>
  <w:style w:type="paragraph" w:styleId="Nadpis3">
    <w:name w:val="heading 3"/>
    <w:basedOn w:val="Normln"/>
    <w:qFormat/>
    <w:rsid w:val="0041629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170AD"/>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CE4F63"/>
    <w:rPr>
      <w:rFonts w:ascii="Tahoma" w:hAnsi="Tahoma" w:cs="Tahoma"/>
      <w:sz w:val="16"/>
      <w:szCs w:val="16"/>
    </w:rPr>
  </w:style>
  <w:style w:type="character" w:styleId="Zvraznn">
    <w:name w:val="Emphasis"/>
    <w:basedOn w:val="Standardnpsmoodstavce"/>
    <w:uiPriority w:val="20"/>
    <w:qFormat/>
    <w:rsid w:val="00F40182"/>
    <w:rPr>
      <w:i/>
      <w:iCs/>
    </w:rPr>
  </w:style>
  <w:style w:type="paragraph" w:styleId="Odstavecseseznamem">
    <w:name w:val="List Paragraph"/>
    <w:basedOn w:val="Normln"/>
    <w:uiPriority w:val="99"/>
    <w:qFormat/>
    <w:rsid w:val="00672C8D"/>
    <w:pPr>
      <w:ind w:left="708"/>
    </w:pPr>
  </w:style>
  <w:style w:type="character" w:customStyle="1" w:styleId="Nadpis4Char">
    <w:name w:val="Nadpis 4 Char"/>
    <w:basedOn w:val="Standardnpsmoodstavce"/>
    <w:link w:val="Nadpis4"/>
    <w:rsid w:val="002170AD"/>
    <w:rPr>
      <w:b/>
      <w:bCs/>
      <w:sz w:val="28"/>
      <w:szCs w:val="28"/>
    </w:rPr>
  </w:style>
  <w:style w:type="character" w:styleId="Siln">
    <w:name w:val="Strong"/>
    <w:basedOn w:val="Standardnpsmoodstavce"/>
    <w:uiPriority w:val="22"/>
    <w:qFormat/>
    <w:rsid w:val="001B02C3"/>
    <w:rPr>
      <w:b/>
      <w:bCs/>
    </w:rPr>
  </w:style>
  <w:style w:type="paragraph" w:styleId="Normlnweb">
    <w:name w:val="Normal (Web)"/>
    <w:basedOn w:val="Normln"/>
    <w:uiPriority w:val="99"/>
    <w:unhideWhenUsed/>
    <w:rsid w:val="001B02C3"/>
    <w:pPr>
      <w:spacing w:before="100" w:beforeAutospacing="1" w:after="100" w:afterAutospacing="1"/>
    </w:pPr>
  </w:style>
  <w:style w:type="paragraph" w:styleId="Bezmezer">
    <w:name w:val="No Spacing"/>
    <w:uiPriority w:val="99"/>
    <w:qFormat/>
    <w:rsid w:val="007F4B81"/>
    <w:rPr>
      <w:rFonts w:ascii="Calibri" w:eastAsia="Calibri" w:hAnsi="Calibri"/>
      <w:sz w:val="22"/>
      <w:szCs w:val="22"/>
      <w:lang w:eastAsia="en-US"/>
    </w:rPr>
  </w:style>
  <w:style w:type="character" w:styleId="CittHTML">
    <w:name w:val="HTML Cite"/>
    <w:basedOn w:val="Standardnpsmoodstavce"/>
    <w:uiPriority w:val="99"/>
    <w:rsid w:val="00373BC4"/>
    <w:rPr>
      <w:rFonts w:cs="Times New Roman"/>
      <w:i/>
      <w:iCs/>
    </w:rPr>
  </w:style>
  <w:style w:type="character" w:styleId="Hypertextovodkaz">
    <w:name w:val="Hyperlink"/>
    <w:basedOn w:val="Standardnpsmoodstavce"/>
    <w:uiPriority w:val="99"/>
    <w:rsid w:val="00373BC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92051412">
      <w:bodyDiv w:val="1"/>
      <w:marLeft w:val="0"/>
      <w:marRight w:val="0"/>
      <w:marTop w:val="0"/>
      <w:marBottom w:val="0"/>
      <w:divBdr>
        <w:top w:val="none" w:sz="0" w:space="0" w:color="auto"/>
        <w:left w:val="none" w:sz="0" w:space="0" w:color="auto"/>
        <w:bottom w:val="none" w:sz="0" w:space="0" w:color="auto"/>
        <w:right w:val="none" w:sz="0" w:space="0" w:color="auto"/>
      </w:divBdr>
      <w:divsChild>
        <w:div w:id="511384229">
          <w:marLeft w:val="0"/>
          <w:marRight w:val="0"/>
          <w:marTop w:val="0"/>
          <w:marBottom w:val="0"/>
          <w:divBdr>
            <w:top w:val="none" w:sz="0" w:space="0" w:color="auto"/>
            <w:left w:val="none" w:sz="0" w:space="0" w:color="auto"/>
            <w:bottom w:val="none" w:sz="0" w:space="0" w:color="auto"/>
            <w:right w:val="none" w:sz="0" w:space="0" w:color="auto"/>
          </w:divBdr>
          <w:divsChild>
            <w:div w:id="865756988">
              <w:marLeft w:val="0"/>
              <w:marRight w:val="0"/>
              <w:marTop w:val="0"/>
              <w:marBottom w:val="0"/>
              <w:divBdr>
                <w:top w:val="none" w:sz="0" w:space="0" w:color="auto"/>
                <w:left w:val="none" w:sz="0" w:space="0" w:color="auto"/>
                <w:bottom w:val="none" w:sz="0" w:space="0" w:color="auto"/>
                <w:right w:val="none" w:sz="0" w:space="0" w:color="auto"/>
              </w:divBdr>
              <w:divsChild>
                <w:div w:id="1140924790">
                  <w:marLeft w:val="0"/>
                  <w:marRight w:val="0"/>
                  <w:marTop w:val="0"/>
                  <w:marBottom w:val="0"/>
                  <w:divBdr>
                    <w:top w:val="none" w:sz="0" w:space="0" w:color="auto"/>
                    <w:left w:val="none" w:sz="0" w:space="0" w:color="auto"/>
                    <w:bottom w:val="none" w:sz="0" w:space="0" w:color="auto"/>
                    <w:right w:val="none" w:sz="0" w:space="0" w:color="auto"/>
                  </w:divBdr>
                  <w:divsChild>
                    <w:div w:id="286664231">
                      <w:marLeft w:val="0"/>
                      <w:marRight w:val="0"/>
                      <w:marTop w:val="0"/>
                      <w:marBottom w:val="0"/>
                      <w:divBdr>
                        <w:top w:val="none" w:sz="0" w:space="0" w:color="auto"/>
                        <w:left w:val="none" w:sz="0" w:space="0" w:color="auto"/>
                        <w:bottom w:val="none" w:sz="0" w:space="0" w:color="auto"/>
                        <w:right w:val="none" w:sz="0" w:space="0" w:color="auto"/>
                      </w:divBdr>
                      <w:divsChild>
                        <w:div w:id="20156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794988">
      <w:bodyDiv w:val="1"/>
      <w:marLeft w:val="0"/>
      <w:marRight w:val="0"/>
      <w:marTop w:val="0"/>
      <w:marBottom w:val="0"/>
      <w:divBdr>
        <w:top w:val="none" w:sz="0" w:space="0" w:color="auto"/>
        <w:left w:val="none" w:sz="0" w:space="0" w:color="auto"/>
        <w:bottom w:val="none" w:sz="0" w:space="0" w:color="auto"/>
        <w:right w:val="none" w:sz="0" w:space="0" w:color="auto"/>
      </w:divBdr>
      <w:divsChild>
        <w:div w:id="1687363995">
          <w:marLeft w:val="0"/>
          <w:marRight w:val="0"/>
          <w:marTop w:val="0"/>
          <w:marBottom w:val="0"/>
          <w:divBdr>
            <w:top w:val="none" w:sz="0" w:space="0" w:color="auto"/>
            <w:left w:val="none" w:sz="0" w:space="0" w:color="auto"/>
            <w:bottom w:val="none" w:sz="0" w:space="0" w:color="auto"/>
            <w:right w:val="none" w:sz="0" w:space="0" w:color="auto"/>
          </w:divBdr>
          <w:divsChild>
            <w:div w:id="646470218">
              <w:marLeft w:val="0"/>
              <w:marRight w:val="0"/>
              <w:marTop w:val="0"/>
              <w:marBottom w:val="0"/>
              <w:divBdr>
                <w:top w:val="none" w:sz="0" w:space="0" w:color="auto"/>
                <w:left w:val="none" w:sz="0" w:space="0" w:color="auto"/>
                <w:bottom w:val="none" w:sz="0" w:space="0" w:color="auto"/>
                <w:right w:val="none" w:sz="0" w:space="0" w:color="auto"/>
              </w:divBdr>
              <w:divsChild>
                <w:div w:id="1338852468">
                  <w:marLeft w:val="0"/>
                  <w:marRight w:val="0"/>
                  <w:marTop w:val="0"/>
                  <w:marBottom w:val="0"/>
                  <w:divBdr>
                    <w:top w:val="none" w:sz="0" w:space="0" w:color="auto"/>
                    <w:left w:val="none" w:sz="0" w:space="0" w:color="auto"/>
                    <w:bottom w:val="none" w:sz="0" w:space="0" w:color="auto"/>
                    <w:right w:val="none" w:sz="0" w:space="0" w:color="auto"/>
                  </w:divBdr>
                  <w:divsChild>
                    <w:div w:id="305209745">
                      <w:marLeft w:val="0"/>
                      <w:marRight w:val="0"/>
                      <w:marTop w:val="0"/>
                      <w:marBottom w:val="0"/>
                      <w:divBdr>
                        <w:top w:val="none" w:sz="0" w:space="0" w:color="auto"/>
                        <w:left w:val="none" w:sz="0" w:space="0" w:color="auto"/>
                        <w:bottom w:val="none" w:sz="0" w:space="0" w:color="auto"/>
                        <w:right w:val="none" w:sz="0" w:space="0" w:color="auto"/>
                      </w:divBdr>
                      <w:divsChild>
                        <w:div w:id="2025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447945">
      <w:bodyDiv w:val="1"/>
      <w:marLeft w:val="0"/>
      <w:marRight w:val="0"/>
      <w:marTop w:val="0"/>
      <w:marBottom w:val="0"/>
      <w:divBdr>
        <w:top w:val="none" w:sz="0" w:space="0" w:color="auto"/>
        <w:left w:val="none" w:sz="0" w:space="0" w:color="auto"/>
        <w:bottom w:val="none" w:sz="0" w:space="0" w:color="auto"/>
        <w:right w:val="none" w:sz="0" w:space="0" w:color="auto"/>
      </w:divBdr>
      <w:divsChild>
        <w:div w:id="1831754234">
          <w:marLeft w:val="0"/>
          <w:marRight w:val="0"/>
          <w:marTop w:val="0"/>
          <w:marBottom w:val="0"/>
          <w:divBdr>
            <w:top w:val="none" w:sz="0" w:space="0" w:color="auto"/>
            <w:left w:val="none" w:sz="0" w:space="0" w:color="auto"/>
            <w:bottom w:val="none" w:sz="0" w:space="0" w:color="auto"/>
            <w:right w:val="none" w:sz="0" w:space="0" w:color="auto"/>
          </w:divBdr>
          <w:divsChild>
            <w:div w:id="2068335697">
              <w:marLeft w:val="0"/>
              <w:marRight w:val="0"/>
              <w:marTop w:val="0"/>
              <w:marBottom w:val="0"/>
              <w:divBdr>
                <w:top w:val="none" w:sz="0" w:space="0" w:color="auto"/>
                <w:left w:val="none" w:sz="0" w:space="0" w:color="auto"/>
                <w:bottom w:val="none" w:sz="0" w:space="0" w:color="auto"/>
                <w:right w:val="none" w:sz="0" w:space="0" w:color="auto"/>
              </w:divBdr>
              <w:divsChild>
                <w:div w:id="1030449279">
                  <w:marLeft w:val="0"/>
                  <w:marRight w:val="0"/>
                  <w:marTop w:val="0"/>
                  <w:marBottom w:val="0"/>
                  <w:divBdr>
                    <w:top w:val="none" w:sz="0" w:space="0" w:color="auto"/>
                    <w:left w:val="none" w:sz="0" w:space="0" w:color="auto"/>
                    <w:bottom w:val="none" w:sz="0" w:space="0" w:color="auto"/>
                    <w:right w:val="none" w:sz="0" w:space="0" w:color="auto"/>
                  </w:divBdr>
                  <w:divsChild>
                    <w:div w:id="1392119113">
                      <w:marLeft w:val="0"/>
                      <w:marRight w:val="0"/>
                      <w:marTop w:val="0"/>
                      <w:marBottom w:val="0"/>
                      <w:divBdr>
                        <w:top w:val="none" w:sz="0" w:space="0" w:color="auto"/>
                        <w:left w:val="none" w:sz="0" w:space="0" w:color="auto"/>
                        <w:bottom w:val="none" w:sz="0" w:space="0" w:color="auto"/>
                        <w:right w:val="none" w:sz="0" w:space="0" w:color="auto"/>
                      </w:divBdr>
                      <w:divsChild>
                        <w:div w:id="2091005474">
                          <w:marLeft w:val="0"/>
                          <w:marRight w:val="0"/>
                          <w:marTop w:val="0"/>
                          <w:marBottom w:val="0"/>
                          <w:divBdr>
                            <w:top w:val="none" w:sz="0" w:space="0" w:color="auto"/>
                            <w:left w:val="none" w:sz="0" w:space="0" w:color="auto"/>
                            <w:bottom w:val="none" w:sz="0" w:space="0" w:color="auto"/>
                            <w:right w:val="none" w:sz="0" w:space="0" w:color="auto"/>
                          </w:divBdr>
                          <w:divsChild>
                            <w:div w:id="567498271">
                              <w:marLeft w:val="0"/>
                              <w:marRight w:val="0"/>
                              <w:marTop w:val="0"/>
                              <w:marBottom w:val="0"/>
                              <w:divBdr>
                                <w:top w:val="none" w:sz="0" w:space="0" w:color="auto"/>
                                <w:left w:val="none" w:sz="0" w:space="0" w:color="auto"/>
                                <w:bottom w:val="none" w:sz="0" w:space="0" w:color="auto"/>
                                <w:right w:val="none" w:sz="0" w:space="0" w:color="auto"/>
                              </w:divBdr>
                            </w:div>
                            <w:div w:id="8842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nostdubnany.cz" TargetMode="External"/><Relationship Id="rId3" Type="http://schemas.openxmlformats.org/officeDocument/2006/relationships/styles" Target="styles.xml"/><Relationship Id="rId7"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B4B55-94F5-4E24-9831-47AB17FBC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1495</Words>
  <Characters>8821</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ZVON </vt:lpstr>
    </vt:vector>
  </TitlesOfParts>
  <Company>ATC</Company>
  <LinksUpToDate>false</LinksUpToDate>
  <CharactersWithSpaces>10296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ZVON </dc:title>
  <dc:subject/>
  <dc:creator>pjanac</dc:creator>
  <cp:keywords/>
  <cp:lastModifiedBy>Janáčovi</cp:lastModifiedBy>
  <cp:revision>2</cp:revision>
  <cp:lastPrinted>2011-12-17T16:42:00Z</cp:lastPrinted>
  <dcterms:created xsi:type="dcterms:W3CDTF">2013-12-11T08:57:00Z</dcterms:created>
  <dcterms:modified xsi:type="dcterms:W3CDTF">2013-12-11T08:57:00Z</dcterms:modified>
</cp:coreProperties>
</file>